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5" w:rsidRPr="00E95A0E" w:rsidRDefault="00D9708F" w:rsidP="00D97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0E">
        <w:rPr>
          <w:rFonts w:ascii="Times New Roman" w:hAnsi="Times New Roman" w:cs="Times New Roman"/>
          <w:b/>
          <w:sz w:val="24"/>
          <w:szCs w:val="24"/>
        </w:rPr>
        <w:t>КОМИТЕТ АДМИНИСТРАЦИИ ТЮМЕНЦЕВСКОГО РАЙОНА ПО ОБРАЗОВАНИЮ АЛТАЙСКОГО КРАЯ</w:t>
      </w:r>
    </w:p>
    <w:p w:rsidR="00D9708F" w:rsidRPr="00E95A0E" w:rsidRDefault="00D9708F" w:rsidP="00D97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0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B6E48" w:rsidRDefault="009B6E48" w:rsidP="00D97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3EB" w:rsidRDefault="009B6E48" w:rsidP="00AA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A53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53EB" w:rsidRDefault="00AA53EB" w:rsidP="00AA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20.01.2014 г.                                                                                                                  №8.                                                                                                                                                  </w:t>
      </w:r>
    </w:p>
    <w:p w:rsidR="00D9708F" w:rsidRPr="00D9708F" w:rsidRDefault="00AA53EB" w:rsidP="00AA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>с. Тюменцево</w:t>
      </w:r>
    </w:p>
    <w:p w:rsidR="00AA53EB" w:rsidRDefault="006F11FB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708F" w:rsidRPr="00E95A0E">
        <w:rPr>
          <w:rFonts w:ascii="Times New Roman" w:hAnsi="Times New Roman" w:cs="Times New Roman"/>
          <w:sz w:val="24"/>
          <w:szCs w:val="24"/>
        </w:rPr>
        <w:t xml:space="preserve">О порядке распределения средств </w:t>
      </w:r>
      <w:proofErr w:type="gramStart"/>
      <w:r w:rsidR="00D9708F" w:rsidRPr="00E95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43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E95A0E">
        <w:rPr>
          <w:rFonts w:ascii="Times New Roman" w:hAnsi="Times New Roman" w:cs="Times New Roman"/>
          <w:sz w:val="24"/>
          <w:szCs w:val="24"/>
        </w:rPr>
        <w:t xml:space="preserve">стимулирование инновационной деятельности </w:t>
      </w:r>
    </w:p>
    <w:p w:rsidR="00F40C43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E95A0E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</w:p>
    <w:p w:rsidR="00D9708F" w:rsidRPr="00E95A0E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E95A0E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Pr="00E95A0E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E95A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F11FB">
        <w:rPr>
          <w:rFonts w:ascii="Times New Roman" w:hAnsi="Times New Roman" w:cs="Times New Roman"/>
          <w:sz w:val="24"/>
          <w:szCs w:val="24"/>
        </w:rPr>
        <w:t>»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 xml:space="preserve">В целях стимулирования инновационной деятельности общеобразовательных учреждений </w:t>
      </w:r>
      <w:proofErr w:type="spellStart"/>
      <w:r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D9708F">
        <w:rPr>
          <w:rFonts w:ascii="Times New Roman" w:hAnsi="Times New Roman" w:cs="Times New Roman"/>
          <w:sz w:val="24"/>
          <w:szCs w:val="24"/>
        </w:rPr>
        <w:t xml:space="preserve"> ра</w:t>
      </w:r>
      <w:r w:rsidR="00A6417A">
        <w:rPr>
          <w:rFonts w:ascii="Times New Roman" w:hAnsi="Times New Roman" w:cs="Times New Roman"/>
          <w:sz w:val="24"/>
          <w:szCs w:val="24"/>
        </w:rPr>
        <w:t>йона, на основании приказа Главного Управления образования и молодежной политики Алтайского края.</w:t>
      </w:r>
      <w:r w:rsidRPr="00D9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8F" w:rsidRPr="004E6FFE" w:rsidRDefault="006A708E" w:rsidP="00F40C43">
      <w:pPr>
        <w:rPr>
          <w:rFonts w:ascii="Times New Roman" w:hAnsi="Times New Roman" w:cs="Times New Roman"/>
          <w:sz w:val="32"/>
          <w:szCs w:val="32"/>
        </w:rPr>
      </w:pPr>
      <w:r w:rsidRPr="004E6FFE">
        <w:rPr>
          <w:rFonts w:ascii="Times New Roman" w:hAnsi="Times New Roman" w:cs="Times New Roman"/>
          <w:sz w:val="32"/>
          <w:szCs w:val="32"/>
        </w:rPr>
        <w:t>П</w:t>
      </w:r>
      <w:r w:rsidR="00D9708F" w:rsidRPr="004E6FFE">
        <w:rPr>
          <w:rFonts w:ascii="Times New Roman" w:hAnsi="Times New Roman" w:cs="Times New Roman"/>
          <w:sz w:val="32"/>
          <w:szCs w:val="32"/>
        </w:rPr>
        <w:t>риказываю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708F" w:rsidRPr="00D9708F" w:rsidRDefault="00F40C43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17A">
        <w:rPr>
          <w:rFonts w:ascii="Times New Roman" w:hAnsi="Times New Roman" w:cs="Times New Roman"/>
          <w:sz w:val="24"/>
          <w:szCs w:val="24"/>
        </w:rPr>
        <w:t>Установить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    порядок    распределения    средств    на    стимулирование</w:t>
      </w:r>
      <w:r w:rsidR="00BD6322">
        <w:rPr>
          <w:rFonts w:ascii="Times New Roman" w:hAnsi="Times New Roman" w:cs="Times New Roman"/>
          <w:sz w:val="24"/>
          <w:szCs w:val="24"/>
        </w:rPr>
        <w:t xml:space="preserve">  </w:t>
      </w:r>
      <w:r w:rsidR="00D9708F" w:rsidRPr="00D9708F">
        <w:rPr>
          <w:rFonts w:ascii="Times New Roman" w:hAnsi="Times New Roman" w:cs="Times New Roman"/>
          <w:sz w:val="24"/>
          <w:szCs w:val="24"/>
        </w:rPr>
        <w:t>инновационной     деятельности     общеобразовательных     учреждений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8F"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D9708F" w:rsidRPr="00D9708F">
        <w:rPr>
          <w:rFonts w:ascii="Times New Roman" w:hAnsi="Times New Roman" w:cs="Times New Roman"/>
          <w:sz w:val="24"/>
          <w:szCs w:val="24"/>
        </w:rPr>
        <w:t xml:space="preserve"> района (Приложение № 1);</w:t>
      </w:r>
    </w:p>
    <w:p w:rsidR="00D9708F" w:rsidRPr="00D9708F" w:rsidRDefault="00F40C43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708F" w:rsidRPr="00D9708F">
        <w:rPr>
          <w:rFonts w:ascii="Times New Roman" w:hAnsi="Times New Roman" w:cs="Times New Roman"/>
          <w:sz w:val="24"/>
          <w:szCs w:val="24"/>
        </w:rPr>
        <w:t>Утвердить   методику   формирования   рейтинга  общеобразовательных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D9708F"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D9708F" w:rsidRPr="00D9708F">
        <w:rPr>
          <w:rFonts w:ascii="Times New Roman" w:hAnsi="Times New Roman" w:cs="Times New Roman"/>
          <w:sz w:val="24"/>
          <w:szCs w:val="24"/>
        </w:rPr>
        <w:t xml:space="preserve"> района «Качество образования, развитие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системы образования и выполнения социального заказа» (Приложение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№2);</w:t>
      </w:r>
    </w:p>
    <w:p w:rsidR="00D9708F" w:rsidRPr="00D9708F" w:rsidRDefault="00F40C43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D9708F" w:rsidRPr="00D9708F">
        <w:rPr>
          <w:rFonts w:ascii="Times New Roman" w:hAnsi="Times New Roman" w:cs="Times New Roman"/>
          <w:sz w:val="24"/>
          <w:szCs w:val="24"/>
        </w:rPr>
        <w:t>уководителям      общеобразовательных      учреждений      разработать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локальные       нормативные      акты,      регламентирующие       порядок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распределения      средств      на      стимулирование       инновационной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деятельности между педагогическими работниками;</w:t>
      </w:r>
    </w:p>
    <w:p w:rsidR="00440116" w:rsidRDefault="00A6417A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4.Руководителям общеобразовательных учреждений разработать локальные нормативные акты, регламентирующие порядок </w:t>
      </w:r>
      <w:r w:rsidR="00440116">
        <w:rPr>
          <w:rFonts w:ascii="Times New Roman" w:hAnsi="Times New Roman" w:cs="Times New Roman"/>
          <w:sz w:val="24"/>
          <w:szCs w:val="24"/>
        </w:rPr>
        <w:t>распределения средств на стимулирование  инновационной деятельности для заместителей директоров</w:t>
      </w:r>
      <w:r w:rsidR="009B6E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 </w:t>
      </w:r>
      <w:proofErr w:type="gramStart"/>
      <w:r w:rsidR="009B6E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B6E48">
        <w:rPr>
          <w:rFonts w:ascii="Times New Roman" w:hAnsi="Times New Roman" w:cs="Times New Roman"/>
          <w:sz w:val="24"/>
          <w:szCs w:val="24"/>
        </w:rPr>
        <w:t>Таблица № 3)</w:t>
      </w:r>
      <w:r w:rsidR="0044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8F" w:rsidRDefault="00F40C43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9708F" w:rsidRPr="00D9708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9708F" w:rsidRPr="00D9708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руководителя группы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>учета комитет</w:t>
      </w:r>
      <w:r w:rsidR="00BD6322">
        <w:rPr>
          <w:rFonts w:ascii="Times New Roman" w:hAnsi="Times New Roman" w:cs="Times New Roman"/>
          <w:sz w:val="24"/>
          <w:szCs w:val="24"/>
        </w:rPr>
        <w:t xml:space="preserve">а по образованию </w:t>
      </w:r>
      <w:proofErr w:type="spellStart"/>
      <w:r w:rsidR="00BD6322">
        <w:rPr>
          <w:rFonts w:ascii="Times New Roman" w:hAnsi="Times New Roman" w:cs="Times New Roman"/>
          <w:sz w:val="24"/>
          <w:szCs w:val="24"/>
        </w:rPr>
        <w:t>Колмыкову</w:t>
      </w:r>
      <w:proofErr w:type="spellEnd"/>
      <w:r w:rsidR="00BD63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D6322" w:rsidRDefault="00BD6322" w:rsidP="00D9708F">
      <w:pPr>
        <w:rPr>
          <w:rFonts w:ascii="Times New Roman" w:hAnsi="Times New Roman" w:cs="Times New Roman"/>
          <w:sz w:val="24"/>
          <w:szCs w:val="24"/>
        </w:rPr>
      </w:pPr>
    </w:p>
    <w:p w:rsidR="00BD6322" w:rsidRPr="00D9708F" w:rsidRDefault="00BD6322" w:rsidP="00D9708F">
      <w:pPr>
        <w:rPr>
          <w:rFonts w:ascii="Times New Roman" w:hAnsi="Times New Roman" w:cs="Times New Roman"/>
          <w:sz w:val="24"/>
          <w:szCs w:val="24"/>
        </w:rPr>
      </w:pPr>
    </w:p>
    <w:p w:rsidR="000736E7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И.о 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r w:rsidR="000736E7">
        <w:rPr>
          <w:rFonts w:ascii="Times New Roman" w:hAnsi="Times New Roman" w:cs="Times New Roman"/>
          <w:sz w:val="24"/>
          <w:szCs w:val="24"/>
        </w:rPr>
        <w:t>П.Щегренева</w:t>
      </w:r>
      <w:proofErr w:type="spellEnd"/>
      <w:r w:rsidR="000736E7">
        <w:rPr>
          <w:rFonts w:ascii="Times New Roman" w:hAnsi="Times New Roman" w:cs="Times New Roman"/>
          <w:sz w:val="24"/>
          <w:szCs w:val="24"/>
        </w:rPr>
        <w:t>.</w:t>
      </w:r>
    </w:p>
    <w:p w:rsidR="000736E7" w:rsidRDefault="000736E7" w:rsidP="00D9708F">
      <w:pPr>
        <w:rPr>
          <w:rFonts w:ascii="Times New Roman" w:hAnsi="Times New Roman" w:cs="Times New Roman"/>
          <w:sz w:val="24"/>
          <w:szCs w:val="24"/>
        </w:rPr>
      </w:pPr>
    </w:p>
    <w:p w:rsidR="00440116" w:rsidRDefault="000736E7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440116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440116" w:rsidRDefault="00440116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председателя комитета</w:t>
      </w:r>
    </w:p>
    <w:p w:rsidR="00CC6B18" w:rsidRDefault="00440116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3E8E">
        <w:rPr>
          <w:rFonts w:ascii="Times New Roman" w:hAnsi="Times New Roman" w:cs="Times New Roman"/>
          <w:sz w:val="24"/>
          <w:szCs w:val="24"/>
        </w:rPr>
        <w:t>А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9708F"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D9708F" w:rsidRPr="00D970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C6B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708F" w:rsidRPr="00D9708F" w:rsidRDefault="00CC6B18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>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20.01.2014. №8.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18" w:rsidRDefault="00CC6B18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распределения средств на стимулирование инновационной деятельности  между</w:t>
      </w:r>
      <w:r w:rsidR="00CC6B18">
        <w:rPr>
          <w:rFonts w:ascii="Times New Roman" w:hAnsi="Times New Roman" w:cs="Times New Roman"/>
          <w:sz w:val="24"/>
          <w:szCs w:val="24"/>
        </w:rPr>
        <w:t xml:space="preserve">   </w:t>
      </w:r>
      <w:r w:rsidRPr="00D9708F">
        <w:rPr>
          <w:rFonts w:ascii="Times New Roman" w:hAnsi="Times New Roman" w:cs="Times New Roman"/>
          <w:sz w:val="24"/>
          <w:szCs w:val="24"/>
        </w:rPr>
        <w:t xml:space="preserve">муниципальными общеобразовательными учреждениями </w:t>
      </w:r>
      <w:proofErr w:type="spellStart"/>
      <w:r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D970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1. Настоящий Порядок регулирует распределение средств на стимулирование инновационной деятельности (далее - «средств») между</w:t>
      </w:r>
      <w:r w:rsidR="00CC6B18">
        <w:rPr>
          <w:rFonts w:ascii="Times New Roman" w:hAnsi="Times New Roman" w:cs="Times New Roman"/>
          <w:sz w:val="24"/>
          <w:szCs w:val="24"/>
        </w:rPr>
        <w:t xml:space="preserve"> </w:t>
      </w:r>
      <w:r w:rsidRPr="00D9708F">
        <w:rPr>
          <w:rFonts w:ascii="Times New Roman" w:hAnsi="Times New Roman" w:cs="Times New Roman"/>
          <w:sz w:val="24"/>
          <w:szCs w:val="24"/>
        </w:rPr>
        <w:t xml:space="preserve">муниципальными общеобразовательными учреждениями </w:t>
      </w:r>
      <w:proofErr w:type="spellStart"/>
      <w:r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D9708F">
        <w:rPr>
          <w:rFonts w:ascii="Times New Roman" w:hAnsi="Times New Roman" w:cs="Times New Roman"/>
          <w:sz w:val="24"/>
          <w:szCs w:val="24"/>
        </w:rPr>
        <w:t xml:space="preserve"> района в соответствии с п. 10 Приложения №1 к приказу Главного управления образования и молодежной политики    Алтайского     края № 206 от 23.01.2013 года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 xml:space="preserve">2. Основанием для расчета средств на стимулирование инновационной деятельности является рейтинг общеобразовательных учреждений </w:t>
      </w:r>
      <w:proofErr w:type="spellStart"/>
      <w:r w:rsidRPr="00D9708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D9708F">
        <w:rPr>
          <w:rFonts w:ascii="Times New Roman" w:hAnsi="Times New Roman" w:cs="Times New Roman"/>
          <w:sz w:val="24"/>
          <w:szCs w:val="24"/>
        </w:rPr>
        <w:t xml:space="preserve"> района «Качество образования, развитие системы образования и выполнения социального заказа» формируемый на основе единой системы показателей публичного отчета общеобразовательного учреждения.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3. Инновационной фонд учреждения формируется исходя из суммы набранных муниципальным общеобразовательным учреждением баллов при проведении оценки результативности деятельности за прошедший год.</w:t>
      </w:r>
    </w:p>
    <w:p w:rsidR="00CC6B18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4.</w:t>
      </w:r>
      <w:r w:rsidRPr="00D9708F">
        <w:rPr>
          <w:rFonts w:ascii="Times New Roman" w:hAnsi="Times New Roman" w:cs="Times New Roman"/>
          <w:sz w:val="24"/>
          <w:szCs w:val="24"/>
        </w:rPr>
        <w:tab/>
        <w:t>Инновационный   фонд   муни</w:t>
      </w:r>
      <w:r w:rsidR="008514CF">
        <w:rPr>
          <w:rFonts w:ascii="Times New Roman" w:hAnsi="Times New Roman" w:cs="Times New Roman"/>
          <w:sz w:val="24"/>
          <w:szCs w:val="24"/>
        </w:rPr>
        <w:t>ципального   общеобразовательного</w:t>
      </w:r>
      <w:r w:rsidRPr="00D9708F">
        <w:rPr>
          <w:rFonts w:ascii="Times New Roman" w:hAnsi="Times New Roman" w:cs="Times New Roman"/>
          <w:sz w:val="24"/>
          <w:szCs w:val="24"/>
        </w:rPr>
        <w:t xml:space="preserve">   учреждения</w:t>
      </w:r>
      <w:r w:rsidRPr="00D9708F">
        <w:rPr>
          <w:rFonts w:ascii="Times New Roman" w:hAnsi="Times New Roman" w:cs="Times New Roman"/>
          <w:sz w:val="24"/>
          <w:szCs w:val="24"/>
        </w:rPr>
        <w:br/>
        <w:t>определяется по следующему принципу:</w:t>
      </w:r>
    </w:p>
    <w:p w:rsidR="00D9708F" w:rsidRPr="00D9708F" w:rsidRDefault="00CC6B18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средств,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9708F" w:rsidRPr="00D9708F">
        <w:rPr>
          <w:rFonts w:ascii="Times New Roman" w:hAnsi="Times New Roman" w:cs="Times New Roman"/>
          <w:sz w:val="24"/>
          <w:szCs w:val="24"/>
        </w:rPr>
        <w:t>юменцевскому</w:t>
      </w:r>
      <w:proofErr w:type="spellEnd"/>
      <w:r w:rsidR="00D9708F" w:rsidRPr="00D9708F">
        <w:rPr>
          <w:rFonts w:ascii="Times New Roman" w:hAnsi="Times New Roman" w:cs="Times New Roman"/>
          <w:sz w:val="24"/>
          <w:szCs w:val="24"/>
        </w:rPr>
        <w:t xml:space="preserve"> району на стимулирование инновационной деятельности, делится на общую сумму баллов, полученных при формировании рейтинга общеобразовательных учреждений, получается стоимость одного балла;</w:t>
      </w:r>
    </w:p>
    <w:p w:rsidR="00D9708F" w:rsidRPr="00D9708F" w:rsidRDefault="00CC6B18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08F" w:rsidRPr="00D9708F">
        <w:rPr>
          <w:rFonts w:ascii="Times New Roman" w:hAnsi="Times New Roman" w:cs="Times New Roman"/>
          <w:sz w:val="24"/>
          <w:szCs w:val="24"/>
        </w:rPr>
        <w:t>стоимость одного балла умножается на сумму баллов конкретного общеобразовательного учреждения, определяется общая сумма средств на стимулирование инновационной деятельности школы.</w:t>
      </w:r>
    </w:p>
    <w:p w:rsidR="00D9708F" w:rsidRPr="00D9708F" w:rsidRDefault="00D9708F" w:rsidP="00D9708F">
      <w:pPr>
        <w:rPr>
          <w:rFonts w:ascii="Times New Roman" w:hAnsi="Times New Roman" w:cs="Times New Roman"/>
          <w:sz w:val="24"/>
          <w:szCs w:val="24"/>
        </w:rPr>
      </w:pPr>
      <w:r w:rsidRPr="00D9708F">
        <w:rPr>
          <w:rFonts w:ascii="Times New Roman" w:hAnsi="Times New Roman" w:cs="Times New Roman"/>
          <w:sz w:val="24"/>
          <w:szCs w:val="24"/>
        </w:rPr>
        <w:t>5.</w:t>
      </w:r>
      <w:r w:rsidRPr="00D9708F">
        <w:rPr>
          <w:rFonts w:ascii="Times New Roman" w:hAnsi="Times New Roman" w:cs="Times New Roman"/>
          <w:sz w:val="24"/>
          <w:szCs w:val="24"/>
        </w:rPr>
        <w:tab/>
        <w:t>Основанием   для    стимулирования    инновационной   деятельности    педагога</w:t>
      </w:r>
      <w:r w:rsidRPr="00D9708F">
        <w:rPr>
          <w:rFonts w:ascii="Times New Roman" w:hAnsi="Times New Roman" w:cs="Times New Roman"/>
          <w:sz w:val="24"/>
          <w:szCs w:val="24"/>
        </w:rPr>
        <w:br/>
        <w:t>является оценка его профессиональной деятельности через оценочный лист по оценке</w:t>
      </w:r>
      <w:r w:rsidRPr="00D9708F">
        <w:rPr>
          <w:rFonts w:ascii="Times New Roman" w:hAnsi="Times New Roman" w:cs="Times New Roman"/>
          <w:sz w:val="24"/>
          <w:szCs w:val="24"/>
        </w:rPr>
        <w:br/>
        <w:t>профессиональной  деятельности  учителей  общеобразовательных  учреждений  в  части</w:t>
      </w:r>
      <w:r w:rsidRPr="00D9708F">
        <w:rPr>
          <w:rFonts w:ascii="Times New Roman" w:hAnsi="Times New Roman" w:cs="Times New Roman"/>
          <w:sz w:val="24"/>
          <w:szCs w:val="24"/>
        </w:rPr>
        <w:br/>
        <w:t>«Результативность   методической   и   инновационной   деятельности   учителя»   (приказ</w:t>
      </w:r>
      <w:r w:rsidRPr="00D9708F">
        <w:rPr>
          <w:rFonts w:ascii="Times New Roman" w:hAnsi="Times New Roman" w:cs="Times New Roman"/>
          <w:sz w:val="24"/>
          <w:szCs w:val="24"/>
        </w:rPr>
        <w:br/>
        <w:t>управления   образования   Алтайского   края   по   образов</w:t>
      </w:r>
      <w:r w:rsidR="00CC6B18">
        <w:rPr>
          <w:rFonts w:ascii="Times New Roman" w:hAnsi="Times New Roman" w:cs="Times New Roman"/>
          <w:sz w:val="24"/>
          <w:szCs w:val="24"/>
        </w:rPr>
        <w:t xml:space="preserve">анию   и   делам   молодежи   </w:t>
      </w:r>
      <w:proofErr w:type="spellStart"/>
      <w:proofErr w:type="gramStart"/>
      <w:r w:rsidR="00CC6B1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C6B1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9708F">
        <w:rPr>
          <w:rFonts w:ascii="Times New Roman" w:hAnsi="Times New Roman" w:cs="Times New Roman"/>
          <w:sz w:val="24"/>
          <w:szCs w:val="24"/>
        </w:rPr>
        <w:br/>
        <w:t>07.05.2008 № 1757 «Об утверждении Примерного пол</w:t>
      </w:r>
      <w:r w:rsidR="00CC6B18">
        <w:rPr>
          <w:rFonts w:ascii="Times New Roman" w:hAnsi="Times New Roman" w:cs="Times New Roman"/>
          <w:sz w:val="24"/>
          <w:szCs w:val="24"/>
        </w:rPr>
        <w:t>ожения об оценке результативности</w:t>
      </w:r>
      <w:r w:rsidRPr="00D9708F">
        <w:rPr>
          <w:rFonts w:ascii="Times New Roman" w:hAnsi="Times New Roman" w:cs="Times New Roman"/>
          <w:sz w:val="24"/>
          <w:szCs w:val="24"/>
        </w:rPr>
        <w:br/>
        <w:t>профессиональной деятельности учителей общеобразовательных учреждений Алтайск</w:t>
      </w:r>
      <w:r w:rsidR="00CC6B18">
        <w:rPr>
          <w:rFonts w:ascii="Times New Roman" w:hAnsi="Times New Roman" w:cs="Times New Roman"/>
          <w:sz w:val="24"/>
          <w:szCs w:val="24"/>
        </w:rPr>
        <w:t>ого</w:t>
      </w:r>
      <w:r w:rsidRPr="00D9708F">
        <w:rPr>
          <w:rFonts w:ascii="Times New Roman" w:hAnsi="Times New Roman" w:cs="Times New Roman"/>
          <w:sz w:val="24"/>
          <w:szCs w:val="24"/>
        </w:rPr>
        <w:br/>
        <w:t>края»). Указанная часть оценочного листа должна содержать не менее 5 дополнительных</w:t>
      </w:r>
      <w:r w:rsidRPr="00D9708F">
        <w:rPr>
          <w:rFonts w:ascii="Times New Roman" w:hAnsi="Times New Roman" w:cs="Times New Roman"/>
          <w:sz w:val="24"/>
          <w:szCs w:val="24"/>
        </w:rPr>
        <w:br/>
        <w:t>критериев   из  предложенных  в  таблице   1,  которые</w:t>
      </w:r>
      <w:r w:rsidR="00CC6B18">
        <w:rPr>
          <w:rFonts w:ascii="Times New Roman" w:hAnsi="Times New Roman" w:cs="Times New Roman"/>
          <w:sz w:val="24"/>
          <w:szCs w:val="24"/>
        </w:rPr>
        <w:t xml:space="preserve">  раскрывают  работу   педагогов  п</w:t>
      </w:r>
      <w:r w:rsidRPr="00D9708F">
        <w:rPr>
          <w:rFonts w:ascii="Times New Roman" w:hAnsi="Times New Roman" w:cs="Times New Roman"/>
          <w:sz w:val="24"/>
          <w:szCs w:val="24"/>
        </w:rPr>
        <w:t>о</w:t>
      </w:r>
      <w:r w:rsidRPr="00D9708F">
        <w:rPr>
          <w:rFonts w:ascii="Times New Roman" w:hAnsi="Times New Roman" w:cs="Times New Roman"/>
          <w:sz w:val="24"/>
          <w:szCs w:val="24"/>
        </w:rPr>
        <w:br/>
        <w:t>направлениям инновационной деятельнос</w:t>
      </w:r>
      <w:r w:rsidR="008514CF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="008514CF">
        <w:rPr>
          <w:rFonts w:ascii="Times New Roman" w:hAnsi="Times New Roman" w:cs="Times New Roman"/>
          <w:sz w:val="24"/>
          <w:szCs w:val="24"/>
        </w:rPr>
        <w:t xml:space="preserve"> </w:t>
      </w:r>
      <w:r w:rsidRPr="00D97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08F" w:rsidRPr="00D9708F" w:rsidRDefault="008514CF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>Общеобразовательные      учреждения   вносят      необходимые      изменения   в</w:t>
      </w:r>
      <w:r w:rsidR="00D9708F" w:rsidRPr="00D9708F">
        <w:rPr>
          <w:rFonts w:ascii="Times New Roman" w:hAnsi="Times New Roman" w:cs="Times New Roman"/>
          <w:sz w:val="24"/>
          <w:szCs w:val="24"/>
        </w:rPr>
        <w:br/>
        <w:t>положение об оценке результативности профессиональной деятельности педагога.</w:t>
      </w:r>
    </w:p>
    <w:p w:rsidR="00C43E8E" w:rsidRDefault="008514CF" w:rsidP="00D9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7.            </w:t>
      </w:r>
      <w:r w:rsidR="00D9708F" w:rsidRPr="00D9708F">
        <w:rPr>
          <w:rFonts w:ascii="Times New Roman" w:hAnsi="Times New Roman" w:cs="Times New Roman"/>
          <w:sz w:val="24"/>
          <w:szCs w:val="24"/>
        </w:rPr>
        <w:t>Порядок     и     итоги     распределения     средств     между     муниципальными</w:t>
      </w:r>
      <w:r w:rsidR="00D9708F" w:rsidRPr="00D9708F">
        <w:rPr>
          <w:rFonts w:ascii="Times New Roman" w:hAnsi="Times New Roman" w:cs="Times New Roman"/>
          <w:sz w:val="24"/>
          <w:szCs w:val="24"/>
        </w:rPr>
        <w:br/>
        <w:t>общеобразовательными учреждениями утверждаются приказом муниципального органа</w:t>
      </w:r>
      <w:r w:rsidR="00D9708F" w:rsidRPr="00D9708F">
        <w:rPr>
          <w:rFonts w:ascii="Times New Roman" w:hAnsi="Times New Roman" w:cs="Times New Roman"/>
          <w:sz w:val="24"/>
          <w:szCs w:val="24"/>
        </w:rPr>
        <w:br/>
        <w:t>управления образованием.</w:t>
      </w:r>
    </w:p>
    <w:p w:rsidR="008514CF" w:rsidRPr="009B6E48" w:rsidRDefault="008514CF" w:rsidP="00D97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B6E48">
        <w:rPr>
          <w:rFonts w:ascii="Times New Roman" w:hAnsi="Times New Roman" w:cs="Times New Roman"/>
          <w:b/>
          <w:sz w:val="24"/>
          <w:szCs w:val="24"/>
        </w:rPr>
        <w:t>Таблица № 1.</w:t>
      </w:r>
    </w:p>
    <w:tbl>
      <w:tblPr>
        <w:tblW w:w="9640" w:type="dxa"/>
        <w:tblInd w:w="93" w:type="dxa"/>
        <w:tblLook w:val="04A0"/>
      </w:tblPr>
      <w:tblGrid>
        <w:gridCol w:w="1058"/>
        <w:gridCol w:w="3832"/>
        <w:gridCol w:w="3772"/>
        <w:gridCol w:w="978"/>
      </w:tblGrid>
      <w:tr w:rsidR="00C43E8E" w:rsidRPr="00C43E8E" w:rsidTr="00C43E8E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3D3D3D"/>
                <w:spacing w:val="-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Оценка (баллы)</w:t>
            </w:r>
          </w:p>
        </w:tc>
      </w:tr>
      <w:tr w:rsidR="00C43E8E" w:rsidRPr="00C43E8E" w:rsidTr="00C43E8E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8514CF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</w:t>
            </w:r>
            <w:r w:rsidR="00C43E8E"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педагога через участие в инновационных формах повышения квалификации педагога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международный уровень федеральный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8514CF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 балла</w:t>
            </w:r>
          </w:p>
        </w:tc>
      </w:tr>
      <w:tr w:rsidR="00C43E8E" w:rsidRPr="00C43E8E" w:rsidTr="00C43E8E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педагога в учебно-методических объединениях школьного, окружного, муниципального, краевого уровней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ниже муниципального уровня)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краевой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8514CF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 балла балл</w:t>
            </w:r>
          </w:p>
        </w:tc>
      </w:tr>
      <w:tr w:rsidR="00C43E8E" w:rsidRPr="00C43E8E" w:rsidTr="00C43E8E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Эффективная деятельность педагога в рамках школьного округа, в том числе руководство методическим объединением, творческой 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 балла 2 балла</w:t>
            </w:r>
          </w:p>
        </w:tc>
      </w:tr>
      <w:tr w:rsidR="00C43E8E" w:rsidRPr="00C43E8E" w:rsidTr="00C43E8E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Осуществление общественной и общественно-профессиональной экспертизы учителем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(школа, окру муниципалитет, край)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краевой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 балла 2 балла</w:t>
            </w: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Участие педагога в развитии дистанционного обучения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краевой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муниципальный уровень школьный уровень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CF" w:rsidRDefault="008514CF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E8E" w:rsidRPr="00C43E8E" w:rsidRDefault="008514CF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3балла</w:t>
            </w:r>
            <w:r w:rsidR="00C43E8E"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E8E" w:rsidRPr="00C43E8E" w:rsidTr="00C43E8E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E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Участие педагога в сетевых формах взаимодействия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(например:</w:t>
            </w:r>
            <w:proofErr w:type="gramEnd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«Сетевой город», «Сетевой край»)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электронный журнал (итоговые оценки)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электронный журнал (текущие и итоговые оценки)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электронный журнал (текущие и итоговые оценки, темы уроков, домашнее задание)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электронный дневник и электронный журнал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балла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балла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балла</w:t>
            </w:r>
          </w:p>
        </w:tc>
      </w:tr>
      <w:tr w:rsidR="00C43E8E" w:rsidRPr="00C43E8E" w:rsidTr="00C43E8E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Участие в развитии иных сетевых форм взаимодействия (например: сетевое профильное, углубленное обучение и др.)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отсутствие взаимодействия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  <w:t>с 1 учреждением, организацией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  <w:t>с /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балл</w:t>
            </w: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Участие педагога в развитии инклюзивного образования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балла</w:t>
            </w: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Участие педагога в реализации ФГОС начального образования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участие педагога в реализации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ФГОС НОО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педагога в реализации ФГОСНОО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участие педагога в разработке 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документов для внедрения ФГОС НОО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балла 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балл</w:t>
            </w:r>
          </w:p>
        </w:tc>
      </w:tr>
      <w:tr w:rsidR="00C43E8E" w:rsidRPr="00C43E8E" w:rsidTr="00C43E8E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hRule="exact" w:val="9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Участие педагога в подготовке к реализации ФГОС основного общего образования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эффективное участие педагога в подготовке к введению ФГОС ООО (экспериментальные школы)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 балла</w:t>
            </w: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участие педагога в подготовке к введению ФГОС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 балла </w:t>
            </w:r>
          </w:p>
        </w:tc>
      </w:tr>
      <w:tr w:rsidR="00C43E8E" w:rsidRPr="00C43E8E" w:rsidTr="00C43E8E">
        <w:trPr>
          <w:trHeight w:val="9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участие педагога в разработке нормативных документов для внедрения ФГОС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2C7D99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  <w:r w:rsidR="00C43E8E"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E8E" w:rsidRPr="00C43E8E" w:rsidTr="00C43E8E">
        <w:trPr>
          <w:trHeight w:hRule="exact"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Участие педагога в разработке системы мониторинга качества образования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(личностные</w:t>
            </w:r>
            <w:proofErr w:type="gramStart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gramEnd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, предметные).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1 -3 балла</w:t>
            </w:r>
          </w:p>
        </w:tc>
      </w:tr>
      <w:tr w:rsidR="00C43E8E" w:rsidRPr="00C43E8E" w:rsidTr="00C43E8E">
        <w:trPr>
          <w:trHeight w:hRule="exact"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Эффективная деятельность педагога в рамках экспериментальной деятельности АКИПКРО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(ресурсный центр, базовая, стажерская площадка)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D99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ресурсный центр </w:t>
            </w:r>
          </w:p>
          <w:p w:rsidR="002C7D99" w:rsidRDefault="002C7D99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базовая площадка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стажерская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балл 2 балла 3 балла</w:t>
            </w:r>
          </w:p>
        </w:tc>
      </w:tr>
      <w:tr w:rsidR="00C43E8E" w:rsidRPr="00C43E8E" w:rsidTr="00C43E8E">
        <w:trPr>
          <w:trHeight w:hRule="exact"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Участие педагога в реализации краевых и муниципальных </w:t>
            </w:r>
            <w:proofErr w:type="spellStart"/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пилотных</w:t>
            </w:r>
            <w:proofErr w:type="spellEnd"/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D99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краевой уровень </w:t>
            </w:r>
          </w:p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2C7D99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3балла  </w:t>
            </w:r>
            <w:r w:rsidR="00C43E8E"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 балла</w:t>
            </w:r>
          </w:p>
        </w:tc>
      </w:tr>
      <w:tr w:rsidR="00C43E8E" w:rsidRPr="00C43E8E" w:rsidTr="00C43E8E">
        <w:trPr>
          <w:trHeight w:hRule="exact"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Использование нового поколения учебных материалов (цифровые образовательные ресурсы)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нового поколения учебных материалов (ЦОР)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1-3 балла</w:t>
            </w:r>
          </w:p>
        </w:tc>
      </w:tr>
      <w:tr w:rsidR="00C43E8E" w:rsidRPr="00C43E8E" w:rsidTr="00C43E8E">
        <w:trPr>
          <w:trHeight w:hRule="exact"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Диссеминация передового опыта педагога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(через публикации, участие в семинарах, </w:t>
            </w:r>
            <w:proofErr w:type="spellStart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, НПК)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международный уровень федеральный уровень краевой уровень муниципальный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 балла 3 балла 2 балла 1 балл</w:t>
            </w:r>
          </w:p>
        </w:tc>
      </w:tr>
      <w:tr w:rsidR="00C43E8E" w:rsidRPr="00C43E8E" w:rsidTr="00C43E8E">
        <w:trPr>
          <w:trHeight w:hRule="exact"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Участие педагога в государственном общественном управлении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(попечительские и управляющие советы, советы учреждений и др., использование различных форм обеспечения открытости образования)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эффективность участия педагога в ГОУ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1-3 балла</w:t>
            </w:r>
          </w:p>
        </w:tc>
      </w:tr>
      <w:tr w:rsidR="00C43E8E" w:rsidRPr="00C43E8E" w:rsidTr="00C43E8E">
        <w:trPr>
          <w:trHeight w:hRule="exact" w:val="6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функционирующего, обновляемого персонального сайта (страницы на официальном школьном и иных профессиональных сайтах, сообществах) педагога, раскрывающего его инновационный опыт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сайт успешно функционирует, регулярно обновляется.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 балла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br/>
              <w:t>2 балла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br/>
              <w:t xml:space="preserve">1 балл </w:t>
            </w:r>
            <w:r w:rsidRPr="00C43E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br/>
              <w:t>0 баллов</w:t>
            </w:r>
          </w:p>
        </w:tc>
      </w:tr>
      <w:tr w:rsidR="00C43E8E" w:rsidRPr="00C43E8E" w:rsidTr="00C43E8E">
        <w:trPr>
          <w:trHeight w:val="12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hRule="exact" w:val="15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Развитие системы поддержки сбора и анализа информации об индивидуальных образовательных достижениях учащихся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proofErr w:type="spellStart"/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портфолио</w:t>
            </w:r>
            <w:proofErr w:type="spellEnd"/>
            <w:proofErr w:type="gramEnd"/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1-5 баллов</w:t>
            </w:r>
          </w:p>
        </w:tc>
      </w:tr>
      <w:tr w:rsidR="00C43E8E" w:rsidRPr="00C43E8E" w:rsidTr="00C43E8E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учащегося, класса, в том числе электронное, его анализ)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E8E" w:rsidRPr="00C43E8E" w:rsidTr="00C43E8E">
        <w:trPr>
          <w:trHeight w:hRule="exact"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Анализ достижений учащихся на основе реализации инновационных идей </w:t>
            </w:r>
            <w:r w:rsidRPr="00C43E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(суть инновации, ее  результат в    повышении   качества образования школьников)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8E" w:rsidRPr="00C43E8E" w:rsidRDefault="00C43E8E" w:rsidP="00C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8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1 -5 баллов</w:t>
            </w:r>
          </w:p>
        </w:tc>
      </w:tr>
    </w:tbl>
    <w:p w:rsidR="00BD6322" w:rsidRDefault="00BD6322" w:rsidP="00BD6322">
      <w:pPr>
        <w:shd w:val="clear" w:color="auto" w:fill="FFFFFF"/>
        <w:spacing w:line="240" w:lineRule="exact"/>
        <w:ind w:right="34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43807" w:rsidRPr="00E43807" w:rsidRDefault="00E43807" w:rsidP="00BD6322">
      <w:pPr>
        <w:shd w:val="clear" w:color="auto" w:fill="FFFFFF"/>
        <w:spacing w:line="240" w:lineRule="exact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Приложение №2</w:t>
      </w:r>
    </w:p>
    <w:p w:rsidR="002C7D99" w:rsidRDefault="002C7D99" w:rsidP="002C7D99">
      <w:pPr>
        <w:shd w:val="clear" w:color="auto" w:fill="FFFFFF"/>
        <w:spacing w:line="240" w:lineRule="exact"/>
        <w:ind w:left="5299" w:right="34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2C7D99" w:rsidRDefault="00E43807" w:rsidP="002C7D99">
      <w:pPr>
        <w:shd w:val="clear" w:color="auto" w:fill="FFFFFF"/>
        <w:spacing w:line="240" w:lineRule="exact"/>
        <w:ind w:left="5299" w:right="3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приказу председателя комитета </w:t>
      </w:r>
      <w:r w:rsidR="00BD6322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</w:t>
      </w:r>
      <w:proofErr w:type="spellStart"/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Тюменцевского</w:t>
      </w:r>
      <w:proofErr w:type="spellEnd"/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</w:t>
      </w:r>
      <w:r w:rsidR="002C7D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4380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образованию</w:t>
      </w:r>
      <w:r w:rsidR="002C7D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20.01.2014. №8.</w:t>
      </w:r>
    </w:p>
    <w:p w:rsidR="00E43807" w:rsidRPr="002C7D99" w:rsidRDefault="002C7D99" w:rsidP="002C7D99">
      <w:pPr>
        <w:shd w:val="clear" w:color="auto" w:fill="FFFFFF"/>
        <w:spacing w:line="240" w:lineRule="exact"/>
        <w:ind w:left="5299" w:right="34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E43807" w:rsidRPr="00E438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43807" w:rsidRPr="00E43807" w:rsidRDefault="00E43807" w:rsidP="00E43807">
      <w:pPr>
        <w:shd w:val="clear" w:color="auto" w:fill="FFFFFF"/>
        <w:spacing w:before="533"/>
        <w:ind w:left="168"/>
        <w:jc w:val="center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Методика</w:t>
      </w:r>
    </w:p>
    <w:p w:rsidR="00E43807" w:rsidRPr="00E43807" w:rsidRDefault="00E43807" w:rsidP="00E43807">
      <w:pPr>
        <w:shd w:val="clear" w:color="auto" w:fill="FFFFFF"/>
        <w:spacing w:line="278" w:lineRule="exact"/>
        <w:ind w:left="192" w:firstLine="360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рейтинга общеобразовательных учреждений </w:t>
      </w:r>
      <w:proofErr w:type="spellStart"/>
      <w:r w:rsidRPr="00E43807">
        <w:rPr>
          <w:rFonts w:ascii="Times New Roman" w:hAnsi="Times New Roman" w:cs="Times New Roman"/>
          <w:color w:val="000000"/>
          <w:sz w:val="24"/>
          <w:szCs w:val="24"/>
        </w:rPr>
        <w:t>Тюменцевского</w:t>
      </w:r>
      <w:proofErr w:type="spellEnd"/>
      <w:r w:rsidRPr="00E43807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«Качество образования, развитие системы образования и выполнение социального заказа»</w:t>
      </w:r>
    </w:p>
    <w:p w:rsidR="00E43807" w:rsidRPr="00E43807" w:rsidRDefault="00E43807" w:rsidP="00E43807">
      <w:pPr>
        <w:shd w:val="clear" w:color="auto" w:fill="FFFFFF"/>
        <w:spacing w:before="264" w:line="278" w:lineRule="exact"/>
        <w:ind w:left="456" w:hanging="154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Цель 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формирования и публикации рейтинга - повышение качества общего образования, </w:t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на муниципальном уровне и выполнение социального</w:t>
      </w:r>
    </w:p>
    <w:p w:rsidR="00E43807" w:rsidRPr="00E43807" w:rsidRDefault="00E43807" w:rsidP="00E43807">
      <w:pPr>
        <w:shd w:val="clear" w:color="auto" w:fill="FFFFFF"/>
        <w:spacing w:before="5"/>
        <w:ind w:left="163"/>
        <w:jc w:val="center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заказа населения.</w:t>
      </w:r>
    </w:p>
    <w:p w:rsidR="00E43807" w:rsidRPr="00E43807" w:rsidRDefault="00E43807" w:rsidP="00E43807">
      <w:pPr>
        <w:shd w:val="clear" w:color="auto" w:fill="FFFFFF"/>
        <w:spacing w:before="274" w:line="274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z w:val="24"/>
          <w:szCs w:val="24"/>
        </w:rPr>
        <w:t>Основными группами потребителей рейтинга по качеству образования и развития</w:t>
      </w:r>
    </w:p>
    <w:p w:rsidR="00E43807" w:rsidRPr="00E43807" w:rsidRDefault="00E43807" w:rsidP="00E43807">
      <w:pPr>
        <w:shd w:val="clear" w:color="auto" w:fill="FFFFFF"/>
        <w:spacing w:line="274" w:lineRule="exact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системы образования являются:</w:t>
      </w:r>
    </w:p>
    <w:p w:rsidR="00E43807" w:rsidRPr="00E43807" w:rsidRDefault="00E43807" w:rsidP="00E43807">
      <w:pPr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74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учащихся</w:t>
      </w:r>
    </w:p>
    <w:p w:rsidR="00E43807" w:rsidRPr="00E43807" w:rsidRDefault="00E43807" w:rsidP="00E43807">
      <w:pPr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74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Руководители школ</w:t>
      </w:r>
    </w:p>
    <w:p w:rsidR="00E43807" w:rsidRPr="00E43807" w:rsidRDefault="00E43807" w:rsidP="00E43807">
      <w:pPr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74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</w:t>
      </w:r>
    </w:p>
    <w:p w:rsidR="00E43807" w:rsidRPr="00E43807" w:rsidRDefault="00E43807" w:rsidP="00E43807">
      <w:pPr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74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Работники органов управления образованием</w:t>
      </w:r>
    </w:p>
    <w:p w:rsidR="00E43807" w:rsidRPr="00E43807" w:rsidRDefault="00E43807" w:rsidP="00E43807">
      <w:pPr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74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</w:p>
    <w:p w:rsidR="00E43807" w:rsidRPr="00E43807" w:rsidRDefault="00E43807" w:rsidP="00E43807">
      <w:pPr>
        <w:shd w:val="clear" w:color="auto" w:fill="FFFFFF"/>
        <w:spacing w:before="269" w:line="278" w:lineRule="exact"/>
        <w:ind w:left="173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Цель рейтинга: 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информации показателей рейтинга для выработки обоснованной </w:t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образовательной политики на уровне школы, муниципалитета.</w:t>
      </w:r>
    </w:p>
    <w:p w:rsidR="00E43807" w:rsidRPr="00E43807" w:rsidRDefault="00E43807" w:rsidP="00E43807">
      <w:pPr>
        <w:rPr>
          <w:rFonts w:ascii="Times New Roman" w:hAnsi="Times New Roman" w:cs="Times New Roman"/>
          <w:sz w:val="24"/>
          <w:szCs w:val="24"/>
        </w:rPr>
        <w:sectPr w:rsidR="00E43807" w:rsidRPr="00E43807">
          <w:pgSz w:w="11909" w:h="16834"/>
          <w:pgMar w:top="1219" w:right="477" w:bottom="360" w:left="1890" w:header="720" w:footer="720" w:gutter="0"/>
          <w:cols w:space="720"/>
        </w:sectPr>
      </w:pPr>
    </w:p>
    <w:p w:rsidR="00E43807" w:rsidRPr="00E43807" w:rsidRDefault="00E43807" w:rsidP="00E43807">
      <w:pPr>
        <w:shd w:val="clear" w:color="auto" w:fill="FFFFFF"/>
        <w:spacing w:line="298" w:lineRule="exact"/>
        <w:ind w:left="14" w:right="922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Для достижения поставленной цели методика </w:t>
      </w:r>
      <w:proofErr w:type="spellStart"/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рейтингования</w:t>
      </w:r>
      <w:proofErr w:type="spellEnd"/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должна решать следующие задачи:</w:t>
      </w:r>
    </w:p>
    <w:p w:rsidR="00E43807" w:rsidRPr="00E43807" w:rsidRDefault="00E43807" w:rsidP="00E43807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235" w:after="0" w:line="278" w:lineRule="exact"/>
        <w:ind w:left="739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родителей достоверной информацией по ключевым вопросам качества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образовательных    услуг,    предоставляемых    образовательными    учреждениями</w:t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3807">
        <w:rPr>
          <w:rFonts w:ascii="Times New Roman" w:hAnsi="Times New Roman" w:cs="Times New Roman"/>
          <w:color w:val="000000"/>
          <w:spacing w:val="5"/>
          <w:sz w:val="24"/>
          <w:szCs w:val="24"/>
        </w:rPr>
        <w:t>Тюменцевского</w:t>
      </w:r>
      <w:proofErr w:type="spellEnd"/>
      <w:r w:rsidRPr="00E4380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района, позволяющей помочь родителям с выбором школы или</w:t>
      </w:r>
      <w:r w:rsidRPr="00E4380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оценкой той школы, в которой уже учатся их дети;</w:t>
      </w:r>
    </w:p>
    <w:p w:rsidR="00E43807" w:rsidRPr="00E43807" w:rsidRDefault="00E43807" w:rsidP="00E43807">
      <w:pPr>
        <w:numPr>
          <w:ilvl w:val="0"/>
          <w:numId w:val="4"/>
        </w:numPr>
        <w:shd w:val="clear" w:color="auto" w:fill="FFFFFF"/>
        <w:tabs>
          <w:tab w:val="left" w:pos="739"/>
        </w:tabs>
        <w:spacing w:after="0" w:line="283" w:lineRule="exact"/>
        <w:ind w:left="739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предоставление директорам школ возможности сравнения качества обучения  в</w:t>
      </w:r>
      <w:r w:rsidRPr="00E4380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школе с аналогичными данными в других школах для определения приоритетных</w:t>
      </w: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направлений развития школы;</w:t>
      </w:r>
    </w:p>
    <w:p w:rsidR="00E43807" w:rsidRPr="00E43807" w:rsidRDefault="00E43807" w:rsidP="00E43807">
      <w:pPr>
        <w:numPr>
          <w:ilvl w:val="0"/>
          <w:numId w:val="4"/>
        </w:numPr>
        <w:shd w:val="clear" w:color="auto" w:fill="FFFFFF"/>
        <w:tabs>
          <w:tab w:val="left" w:pos="739"/>
        </w:tabs>
        <w:spacing w:after="0" w:line="278" w:lineRule="exact"/>
        <w:ind w:left="739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обеспечение руководителей и специалистов муниципальных органов управления</w:t>
      </w:r>
      <w:r w:rsidRPr="00E4380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образованием корректной сравнительной оценкой подведомственных учреждений</w:t>
      </w: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  анализа  и   принятия   управленческих   решений   по   вопросам   обеспечения</w:t>
      </w:r>
      <w:r w:rsidRPr="00E4380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качества   образования      и   развития   системы   образования   в   муниципальных</w:t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образовательных учреждениях.</w:t>
      </w:r>
    </w:p>
    <w:p w:rsidR="00E43807" w:rsidRPr="00E43807" w:rsidRDefault="00E43807" w:rsidP="00E43807">
      <w:pPr>
        <w:shd w:val="clear" w:color="auto" w:fill="FFFFFF"/>
        <w:spacing w:before="264" w:line="274" w:lineRule="exact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Для построения рейтинга общеобразовательных учреждений </w:t>
      </w:r>
      <w:proofErr w:type="spellStart"/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Тюменцевского</w:t>
      </w:r>
      <w:proofErr w:type="spellEnd"/>
      <w:r w:rsidRPr="00E4380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района </w:t>
      </w:r>
      <w:r w:rsidRPr="00E43807">
        <w:rPr>
          <w:rFonts w:ascii="Times New Roman" w:hAnsi="Times New Roman" w:cs="Times New Roman"/>
          <w:b/>
          <w:color w:val="000000"/>
          <w:sz w:val="24"/>
          <w:szCs w:val="24"/>
        </w:rPr>
        <w:t>«Качество образования, развитие системы образования и выполнение социального заказа» на муниципальном уровне определены следующие показатели: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Качество образования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Профильное обучение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 с одарёнными детьми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Оздоровление детей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 xml:space="preserve">Участие ОУ в </w:t>
      </w:r>
      <w:proofErr w:type="spellStart"/>
      <w:r w:rsidRPr="00E43807">
        <w:rPr>
          <w:rFonts w:ascii="Times New Roman" w:hAnsi="Times New Roman" w:cs="Times New Roman"/>
          <w:color w:val="000000"/>
          <w:sz w:val="24"/>
          <w:szCs w:val="24"/>
        </w:rPr>
        <w:t>пилотных</w:t>
      </w:r>
      <w:proofErr w:type="spellEnd"/>
      <w:r w:rsidRPr="00E43807">
        <w:rPr>
          <w:rFonts w:ascii="Times New Roman" w:hAnsi="Times New Roman" w:cs="Times New Roman"/>
          <w:color w:val="000000"/>
          <w:sz w:val="24"/>
          <w:szCs w:val="24"/>
        </w:rPr>
        <w:t xml:space="preserve"> проектах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Развитие кадрового потенциала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Информационное сопровождение</w:t>
      </w:r>
    </w:p>
    <w:p w:rsidR="00E43807" w:rsidRPr="00E43807" w:rsidRDefault="00E43807" w:rsidP="00E43807">
      <w:pPr>
        <w:numPr>
          <w:ilvl w:val="0"/>
          <w:numId w:val="5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Действующий сайт ОУ</w:t>
      </w:r>
    </w:p>
    <w:p w:rsidR="00E43807" w:rsidRPr="00E43807" w:rsidRDefault="00E43807" w:rsidP="00E43807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b/>
          <w:color w:val="000000"/>
          <w:sz w:val="24"/>
          <w:szCs w:val="24"/>
        </w:rPr>
        <w:t>Для расчета значений показателей используются следующие источники данных:</w:t>
      </w:r>
    </w:p>
    <w:p w:rsidR="00E43807" w:rsidRPr="00E43807" w:rsidRDefault="00E43807" w:rsidP="00E43807">
      <w:pPr>
        <w:numPr>
          <w:ilvl w:val="0"/>
          <w:numId w:val="6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электронного мониторинга,</w:t>
      </w:r>
    </w:p>
    <w:p w:rsidR="00E43807" w:rsidRPr="00E43807" w:rsidRDefault="00E43807" w:rsidP="00E43807">
      <w:pPr>
        <w:numPr>
          <w:ilvl w:val="0"/>
          <w:numId w:val="6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статистических отчётов;</w:t>
      </w:r>
    </w:p>
    <w:p w:rsidR="00E43807" w:rsidRPr="00E43807" w:rsidRDefault="00E43807" w:rsidP="00E43807">
      <w:pPr>
        <w:numPr>
          <w:ilvl w:val="0"/>
          <w:numId w:val="6"/>
        </w:numPr>
        <w:shd w:val="clear" w:color="auto" w:fill="FFFFFF"/>
        <w:tabs>
          <w:tab w:val="left" w:pos="739"/>
        </w:tabs>
        <w:spacing w:after="0" w:line="274" w:lineRule="exact"/>
        <w:ind w:left="739" w:right="461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мониторингов, проводимых комитетом по образованию, краевыми центрами и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управлениями касающихся работы школ;</w:t>
      </w:r>
    </w:p>
    <w:p w:rsidR="00E43807" w:rsidRPr="00E43807" w:rsidRDefault="00E43807" w:rsidP="00E43807">
      <w:pPr>
        <w:numPr>
          <w:ilvl w:val="0"/>
          <w:numId w:val="6"/>
        </w:numPr>
        <w:shd w:val="clear" w:color="auto" w:fill="FFFFFF"/>
        <w:tabs>
          <w:tab w:val="left" w:pos="739"/>
        </w:tabs>
        <w:spacing w:after="0" w:line="274" w:lineRule="exac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учреждений.</w:t>
      </w:r>
    </w:p>
    <w:p w:rsidR="00E43807" w:rsidRPr="00E43807" w:rsidRDefault="00E43807" w:rsidP="00E43807">
      <w:pPr>
        <w:shd w:val="clear" w:color="auto" w:fill="FFFFFF"/>
        <w:spacing w:line="274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Рейтинг образовательных учреждений формируется по сумме показателей ежегодно в </w:t>
      </w:r>
      <w:r w:rsidRPr="00E438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декабре за прошедший календарный год (с января по январь). Для каждого показателя </w:t>
      </w:r>
      <w:r w:rsidRPr="00E438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определены индикаторы и источники данных. Рейтинг складывается из суммы всех </w:t>
      </w:r>
      <w:r w:rsidRPr="00E43807">
        <w:rPr>
          <w:rFonts w:ascii="Times New Roman" w:hAnsi="Times New Roman" w:cs="Times New Roman"/>
          <w:color w:val="000000"/>
          <w:sz w:val="24"/>
          <w:szCs w:val="24"/>
        </w:rPr>
        <w:t>индикаторов показателей и оформляется в итоговую рейтинговую таблицу.</w:t>
      </w:r>
    </w:p>
    <w:p w:rsidR="009B6E48" w:rsidRDefault="009B6E48" w:rsidP="00E438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E48" w:rsidRDefault="009B6E48" w:rsidP="00E438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Таблица №2.</w:t>
      </w:r>
    </w:p>
    <w:p w:rsidR="00D9708F" w:rsidRPr="002C7D99" w:rsidRDefault="00E43807" w:rsidP="00E438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D99">
        <w:rPr>
          <w:rFonts w:ascii="Times New Roman" w:hAnsi="Times New Roman" w:cs="Times New Roman"/>
          <w:b/>
          <w:color w:val="000000"/>
          <w:sz w:val="24"/>
          <w:szCs w:val="24"/>
        </w:rPr>
        <w:t>Индикаторы показателей рейтинга образовательных учреждений</w:t>
      </w:r>
    </w:p>
    <w:tbl>
      <w:tblPr>
        <w:tblW w:w="10154" w:type="dxa"/>
        <w:tblInd w:w="-601" w:type="dxa"/>
        <w:tblLook w:val="04A0"/>
      </w:tblPr>
      <w:tblGrid>
        <w:gridCol w:w="960"/>
        <w:gridCol w:w="2174"/>
        <w:gridCol w:w="2820"/>
        <w:gridCol w:w="2300"/>
        <w:gridCol w:w="1900"/>
      </w:tblGrid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312229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Указатель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Баллы</w:t>
            </w:r>
          </w:p>
        </w:tc>
      </w:tr>
      <w:tr w:rsidR="00E95A0E" w:rsidRPr="007A795F" w:rsidTr="00312229">
        <w:trPr>
          <w:trHeight w:hRule="exact"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BD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каждого человека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6A708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="00E95A0E"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показавших на ЕГЭ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1 б.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русскому языку результат,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комитета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0,5 6.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превышающий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 краевое значение;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hRule="exact"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средне районное значение.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val="93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Число обучающихся, показавших на ЕГЭ по математике результат, превышающий - средне краевое значение; - средне районное значение.</w:t>
            </w:r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Публичный доклад ОУ, 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за каждого человека по 1 б. 0.5 6.</w:t>
            </w:r>
          </w:p>
        </w:tc>
      </w:tr>
      <w:tr w:rsidR="00E95A0E" w:rsidRPr="007A795F" w:rsidTr="0031222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val="22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показавших на ГИА-9 по русскому языку результат, превышающий - средне краевое значение; - средне районное значение.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 ОУ. 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 каждого человека по 1 б. 0,5 6.</w:t>
            </w:r>
          </w:p>
        </w:tc>
      </w:tr>
      <w:tr w:rsidR="00E95A0E" w:rsidRPr="007A795F" w:rsidTr="00312229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показавших на ГИА-9 по математике результат, превышающий - средне краевое значение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 ОУ, 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 каждого человека по 1 б.</w:t>
            </w:r>
          </w:p>
        </w:tc>
      </w:tr>
      <w:tr w:rsidR="00E95A0E" w:rsidRPr="007A795F" w:rsidTr="0031222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0,5 6.</w:t>
            </w:r>
          </w:p>
        </w:tc>
      </w:tr>
      <w:tr w:rsidR="00E95A0E" w:rsidRPr="007A795F" w:rsidTr="0031222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Наличие выпускников с аттестатами особого образца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 ОУ, 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1 б. за каждого человека</w:t>
            </w:r>
          </w:p>
        </w:tc>
      </w:tr>
      <w:tr w:rsidR="00E95A0E" w:rsidRPr="007A795F" w:rsidTr="00312229">
        <w:trPr>
          <w:trHeight w:val="19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BD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Профильное обучение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старшеклассников (10-11 классы), обучающихся по профильным образовательным программам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 ОУ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1 б. за каждого человека</w:t>
            </w:r>
          </w:p>
        </w:tc>
      </w:tr>
      <w:tr w:rsidR="00E95A0E" w:rsidRPr="007A795F" w:rsidTr="00312229">
        <w:trPr>
          <w:trHeight w:hRule="exact" w:val="12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Краевой этап всероссийской (8-11 классы) олимпиады школьников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 баллов 15 баллов 8 баллов</w:t>
            </w:r>
          </w:p>
        </w:tc>
      </w:tr>
      <w:tr w:rsidR="00E95A0E" w:rsidRPr="007A795F" w:rsidTr="00312229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победитель - призер - участник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Краевой конкурс «Будущее Алтая»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комитета по образованию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 баллов 3 балла 1 балл</w:t>
            </w:r>
          </w:p>
        </w:tc>
      </w:tr>
      <w:tr w:rsidR="00E95A0E" w:rsidRPr="007A795F" w:rsidTr="00312229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победитель - призер - участник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hRule="exact"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% охвата учащихся горячим питанием -   100% -   от 95% до 99% -   от 90%/до 94%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стат</w:t>
            </w:r>
            <w:proofErr w:type="gramStart"/>
            <w:r w:rsidR="002C7D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тчета, публичный доклад ОУ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 баллов 4 балла 3 балла</w:t>
            </w:r>
          </w:p>
        </w:tc>
      </w:tr>
      <w:tr w:rsidR="00E95A0E" w:rsidRPr="007A795F" w:rsidTr="00312229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Число детей, оздоровленных в лагерях дневного пребывания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стат</w:t>
            </w:r>
            <w:proofErr w:type="gramStart"/>
            <w:r w:rsidR="00B204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тчета, публичный доклад ОУ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 1 б. за каждого человека</w:t>
            </w:r>
          </w:p>
        </w:tc>
      </w:tr>
      <w:tr w:rsidR="00E95A0E" w:rsidRPr="007A795F" w:rsidTr="00312229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Участие ОУ в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пилотных</w:t>
            </w:r>
            <w:proofErr w:type="spellEnd"/>
          </w:p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проектах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реализации краевых </w:t>
            </w:r>
            <w:proofErr w:type="spell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пилотных</w:t>
            </w:r>
            <w:proofErr w:type="spellEnd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проектах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комитета 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 баллов за проект</w:t>
            </w:r>
          </w:p>
        </w:tc>
      </w:tr>
      <w:tr w:rsidR="00E95A0E" w:rsidRPr="007A795F" w:rsidTr="00312229">
        <w:trPr>
          <w:trHeight w:val="630"/>
        </w:trPr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реализации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Данные комитета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баллов за проект</w:t>
            </w:r>
          </w:p>
        </w:tc>
      </w:tr>
      <w:tr w:rsidR="00E95A0E" w:rsidRPr="007A795F" w:rsidTr="00312229">
        <w:trPr>
          <w:trHeight w:hRule="exact"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экспериментальных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проектах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Кадрового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педагогов,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балла за каждого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6A708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95A0E"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отенциала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аттестованных на высшую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ОУ, данные комитета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человека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квалификационную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категорию впервые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Доля педагогов.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аттестованных на высшую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ОУ, данные комитета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квалификационную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категорию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 60% и выше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 баллов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 50% до 60%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бал</w:t>
            </w: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 40% до 50%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 балла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30% до 40%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балла</w:t>
            </w:r>
          </w:p>
        </w:tc>
      </w:tr>
      <w:tr w:rsidR="00E95A0E" w:rsidRPr="007A795F" w:rsidTr="00312229">
        <w:trPr>
          <w:trHeight w:hRule="exact"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20% до 30%-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балл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Участие педагогов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научно-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исследовательской,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экспериментальной работе (в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том числе публикаций),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конференциях: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б. за каждого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педагога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 краевых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36. за каждого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педагога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федеральных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56. за каждою</w:t>
            </w:r>
          </w:p>
        </w:tc>
      </w:tr>
      <w:tr w:rsidR="00E95A0E" w:rsidRPr="007A795F" w:rsidTr="00312229">
        <w:trPr>
          <w:trHeight w:hRule="exact"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педагога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Число посещений АИС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данные комитета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6A708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E95A0E"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опровождение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«Сетевой край. Образование»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B20415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E95A0E"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учителями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 80% до 100% - 66.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родителями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40% до 100%-86</w:t>
            </w:r>
          </w:p>
        </w:tc>
      </w:tr>
      <w:tr w:rsidR="00E95A0E" w:rsidRPr="007A795F" w:rsidTr="00312229">
        <w:trPr>
          <w:trHeight w:hRule="exact"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учениками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 70% до 100%- 106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Сайт полностью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данные комитета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балл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сайт ОУ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соответствует ФЗ № 293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B20415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E95A0E" w:rsidRPr="007A79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бразованию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Обновления не реже 1 раза </w:t>
            </w:r>
            <w:proofErr w:type="gramStart"/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балла</w:t>
            </w:r>
          </w:p>
        </w:tc>
      </w:tr>
      <w:tr w:rsidR="00E95A0E" w:rsidRPr="007A795F" w:rsidTr="00312229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A0E" w:rsidRPr="007A795F" w:rsidTr="00312229">
        <w:trPr>
          <w:trHeight w:hRule="exact"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Наличие ссылок на интернет-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 балла</w:t>
            </w:r>
          </w:p>
        </w:tc>
      </w:tr>
      <w:tr w:rsidR="00E95A0E" w:rsidRPr="007A795F" w:rsidTr="00312229">
        <w:trPr>
          <w:trHeight w:hRule="exact"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ресурсы педагогов школы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5A0E" w:rsidRPr="007A795F" w:rsidRDefault="00E95A0E" w:rsidP="00E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6EAC" w:rsidRDefault="00C86EAC" w:rsidP="00E438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EAC" w:rsidRPr="00E43807" w:rsidRDefault="00C86EAC" w:rsidP="00E43807">
      <w:pPr>
        <w:rPr>
          <w:rFonts w:ascii="Times New Roman" w:hAnsi="Times New Roman" w:cs="Times New Roman"/>
          <w:sz w:val="24"/>
          <w:szCs w:val="24"/>
        </w:rPr>
      </w:pPr>
    </w:p>
    <w:p w:rsidR="00D9708F" w:rsidRPr="00D9708F" w:rsidRDefault="00D9708F" w:rsidP="00D9708F"/>
    <w:sectPr w:rsidR="00D9708F" w:rsidRPr="00D9708F" w:rsidSect="0019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FE7"/>
    <w:multiLevelType w:val="singleLevel"/>
    <w:tmpl w:val="18F4CD98"/>
    <w:lvl w:ilvl="0">
      <w:numFmt w:val="bullet"/>
      <w:lvlText w:val="•"/>
      <w:lvlJc w:val="left"/>
    </w:lvl>
  </w:abstractNum>
  <w:abstractNum w:abstractNumId="1">
    <w:nsid w:val="0CEB53C9"/>
    <w:multiLevelType w:val="singleLevel"/>
    <w:tmpl w:val="FEC67CB2"/>
    <w:lvl w:ilvl="0">
      <w:numFmt w:val="bullet"/>
      <w:lvlText w:val="•"/>
      <w:lvlJc w:val="left"/>
    </w:lvl>
  </w:abstractNum>
  <w:abstractNum w:abstractNumId="2">
    <w:nsid w:val="0DD029C2"/>
    <w:multiLevelType w:val="singleLevel"/>
    <w:tmpl w:val="75081438"/>
    <w:lvl w:ilvl="0">
      <w:numFmt w:val="bullet"/>
      <w:lvlText w:val="•"/>
      <w:lvlJc w:val="left"/>
    </w:lvl>
  </w:abstractNum>
  <w:abstractNum w:abstractNumId="3">
    <w:nsid w:val="19475C8C"/>
    <w:multiLevelType w:val="singleLevel"/>
    <w:tmpl w:val="514A1828"/>
    <w:lvl w:ilvl="0">
      <w:numFmt w:val="bullet"/>
      <w:lvlText w:val="•"/>
      <w:lvlJc w:val="left"/>
    </w:lvl>
  </w:abstractNum>
  <w:abstractNum w:abstractNumId="4">
    <w:nsid w:val="4FFE1A3D"/>
    <w:multiLevelType w:val="singleLevel"/>
    <w:tmpl w:val="7DC8CC02"/>
    <w:lvl w:ilvl="0">
      <w:start w:val="6"/>
      <w:numFmt w:val="decimal"/>
      <w:lvlText w:val="%1."/>
      <w:lvlJc w:val="left"/>
    </w:lvl>
  </w:abstractNum>
  <w:abstractNum w:abstractNumId="5">
    <w:nsid w:val="6A0A5573"/>
    <w:multiLevelType w:val="singleLevel"/>
    <w:tmpl w:val="A2FC399C"/>
    <w:lvl w:ilvl="0">
      <w:start w:val="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8F"/>
    <w:rsid w:val="000736E7"/>
    <w:rsid w:val="00193EF5"/>
    <w:rsid w:val="0027244C"/>
    <w:rsid w:val="002C7D99"/>
    <w:rsid w:val="00312229"/>
    <w:rsid w:val="0043706F"/>
    <w:rsid w:val="00440116"/>
    <w:rsid w:val="00472B35"/>
    <w:rsid w:val="004E6FFE"/>
    <w:rsid w:val="00591FE4"/>
    <w:rsid w:val="00602FF2"/>
    <w:rsid w:val="00633929"/>
    <w:rsid w:val="006A708E"/>
    <w:rsid w:val="006F11FB"/>
    <w:rsid w:val="008514CF"/>
    <w:rsid w:val="009B6E48"/>
    <w:rsid w:val="00A6417A"/>
    <w:rsid w:val="00AA53EB"/>
    <w:rsid w:val="00B20415"/>
    <w:rsid w:val="00BB5E77"/>
    <w:rsid w:val="00BD6322"/>
    <w:rsid w:val="00C43E8E"/>
    <w:rsid w:val="00C74161"/>
    <w:rsid w:val="00C86EAC"/>
    <w:rsid w:val="00CC6B18"/>
    <w:rsid w:val="00D9708F"/>
    <w:rsid w:val="00E43807"/>
    <w:rsid w:val="00E95A0E"/>
    <w:rsid w:val="00F17D09"/>
    <w:rsid w:val="00F4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</cp:lastModifiedBy>
  <cp:revision>18</cp:revision>
  <cp:lastPrinted>2014-01-24T05:15:00Z</cp:lastPrinted>
  <dcterms:created xsi:type="dcterms:W3CDTF">2014-01-21T08:57:00Z</dcterms:created>
  <dcterms:modified xsi:type="dcterms:W3CDTF">2014-01-27T04:48:00Z</dcterms:modified>
</cp:coreProperties>
</file>