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6C" w:rsidRPr="008C6A03" w:rsidRDefault="009E746C" w:rsidP="009E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КОМИТЕТ АДМИНИСТРАЦИИ ТЮМЕНЦЕВСКОГО РАЙОНА </w:t>
      </w:r>
    </w:p>
    <w:p w:rsidR="009E746C" w:rsidRDefault="009E746C" w:rsidP="009E74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9E746C" w:rsidRDefault="009E746C" w:rsidP="009E74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46C" w:rsidRDefault="009E746C" w:rsidP="009E746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E746C" w:rsidRDefault="009E746C" w:rsidP="009E746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E746C" w:rsidRPr="00886A07" w:rsidRDefault="009E746C" w:rsidP="009E746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9E746C" w:rsidRDefault="009E746C" w:rsidP="009E746C">
      <w:pPr>
        <w:overflowPunct w:val="0"/>
        <w:autoSpaceDE w:val="0"/>
        <w:autoSpaceDN w:val="0"/>
        <w:adjustRightInd w:val="0"/>
      </w:pPr>
      <w:r>
        <w:t xml:space="preserve"> </w:t>
      </w:r>
    </w:p>
    <w:p w:rsidR="009E746C" w:rsidRDefault="009E746C" w:rsidP="009E746C">
      <w:pPr>
        <w:overflowPunct w:val="0"/>
        <w:autoSpaceDE w:val="0"/>
        <w:autoSpaceDN w:val="0"/>
        <w:adjustRightInd w:val="0"/>
      </w:pPr>
    </w:p>
    <w:p w:rsidR="009E746C" w:rsidRDefault="00B575BA" w:rsidP="009E746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27.03.2015</w:t>
      </w:r>
      <w:r w:rsidR="009E746C">
        <w:rPr>
          <w:sz w:val="28"/>
          <w:szCs w:val="28"/>
        </w:rPr>
        <w:t xml:space="preserve">  г.                                      </w:t>
      </w:r>
      <w:r w:rsidR="009E746C" w:rsidRPr="00886A07">
        <w:rPr>
          <w:sz w:val="22"/>
          <w:szCs w:val="22"/>
        </w:rPr>
        <w:t>с. Тюменцево</w:t>
      </w:r>
      <w:r w:rsidR="009E746C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46</w:t>
      </w:r>
    </w:p>
    <w:p w:rsidR="009E746C" w:rsidRDefault="009E746C" w:rsidP="009E746C">
      <w:pPr>
        <w:rPr>
          <w:b/>
          <w:sz w:val="28"/>
          <w:szCs w:val="28"/>
        </w:rPr>
      </w:pP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«О реализации мероприятий по повышению</w:t>
      </w: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профессионального уровня </w:t>
      </w:r>
      <w:proofErr w:type="gramStart"/>
      <w:r>
        <w:rPr>
          <w:rFonts w:eastAsiaTheme="minorHAnsi"/>
          <w:sz w:val="25"/>
          <w:szCs w:val="25"/>
          <w:lang w:eastAsia="en-US"/>
        </w:rPr>
        <w:t>педагогических</w:t>
      </w:r>
      <w:proofErr w:type="gramEnd"/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работников общеобразовательных</w:t>
      </w:r>
    </w:p>
    <w:p w:rsidR="00505EBA" w:rsidRDefault="009E746C" w:rsidP="003D25B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организаций </w:t>
      </w:r>
      <w:r w:rsidR="003D25B0">
        <w:rPr>
          <w:rFonts w:eastAsiaTheme="minorHAnsi"/>
          <w:sz w:val="25"/>
          <w:szCs w:val="25"/>
          <w:lang w:eastAsia="en-US"/>
        </w:rPr>
        <w:t>Тюменцевского района»</w:t>
      </w:r>
    </w:p>
    <w:p w:rsidR="009E746C" w:rsidRDefault="009E746C" w:rsidP="009E746C">
      <w:pPr>
        <w:rPr>
          <w:rFonts w:eastAsiaTheme="minorHAnsi"/>
          <w:sz w:val="25"/>
          <w:szCs w:val="25"/>
          <w:lang w:eastAsia="en-US"/>
        </w:rPr>
      </w:pPr>
    </w:p>
    <w:p w:rsidR="003D25B0" w:rsidRPr="003D25B0" w:rsidRDefault="009E746C" w:rsidP="003D25B0">
      <w:pPr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С целью </w:t>
      </w:r>
      <w:r w:rsidR="00F523F7">
        <w:rPr>
          <w:rFonts w:eastAsiaTheme="minorHAnsi"/>
          <w:sz w:val="25"/>
          <w:szCs w:val="25"/>
          <w:lang w:eastAsia="en-US"/>
        </w:rPr>
        <w:t>исполнения приказа Главного управления образования и молодежной политики Алтайского края от 18.03.2015года № 524</w:t>
      </w:r>
      <w:r w:rsidR="00811FAB">
        <w:rPr>
          <w:rFonts w:eastAsiaTheme="minorHAnsi"/>
          <w:sz w:val="25"/>
          <w:szCs w:val="25"/>
          <w:lang w:eastAsia="en-US"/>
        </w:rPr>
        <w:t xml:space="preserve">  </w:t>
      </w:r>
      <w:r>
        <w:rPr>
          <w:rFonts w:eastAsiaTheme="minorHAnsi"/>
          <w:sz w:val="25"/>
          <w:szCs w:val="25"/>
          <w:lang w:eastAsia="en-US"/>
        </w:rPr>
        <w:t>о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реализации комплексной программы повышения профессионального уровня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педагогических работников общеобразовательных организаций, повышения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профессионального уровня педагогических работников общеобразовательных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 xml:space="preserve">организаций </w:t>
      </w:r>
      <w:r w:rsidR="00811FAB">
        <w:rPr>
          <w:rFonts w:eastAsiaTheme="minorHAnsi"/>
          <w:sz w:val="25"/>
          <w:szCs w:val="25"/>
          <w:lang w:eastAsia="en-US"/>
        </w:rPr>
        <w:t>Тюменцевского района</w:t>
      </w: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9E746C" w:rsidRPr="003D25B0" w:rsidRDefault="009E746C" w:rsidP="009E74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D25B0">
        <w:rPr>
          <w:rFonts w:eastAsiaTheme="minorHAnsi"/>
          <w:sz w:val="28"/>
          <w:szCs w:val="28"/>
          <w:lang w:eastAsia="en-US"/>
        </w:rPr>
        <w:t>прик</w:t>
      </w:r>
      <w:r w:rsidR="00F523F7" w:rsidRPr="003D25B0">
        <w:rPr>
          <w:rFonts w:eastAsiaTheme="minorHAnsi"/>
          <w:sz w:val="28"/>
          <w:szCs w:val="28"/>
          <w:lang w:eastAsia="en-US"/>
        </w:rPr>
        <w:t>аз</w:t>
      </w:r>
      <w:r w:rsidRPr="003D25B0">
        <w:rPr>
          <w:rFonts w:eastAsiaTheme="minorHAnsi"/>
          <w:sz w:val="28"/>
          <w:szCs w:val="28"/>
          <w:lang w:eastAsia="en-US"/>
        </w:rPr>
        <w:t>ываю</w:t>
      </w:r>
      <w:proofErr w:type="gramStart"/>
      <w:r w:rsidRPr="003D25B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1. Утвердить план мероприятий по повышению профессионального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 xml:space="preserve">уровня педагогических работников общеобразовательных организаций </w:t>
      </w:r>
      <w:r w:rsidR="00F523F7">
        <w:rPr>
          <w:rFonts w:eastAsiaTheme="minorHAnsi"/>
          <w:sz w:val="25"/>
          <w:szCs w:val="25"/>
          <w:lang w:eastAsia="en-US"/>
        </w:rPr>
        <w:t>Тюменцевского</w:t>
      </w:r>
    </w:p>
    <w:p w:rsidR="009E746C" w:rsidRDefault="00F523F7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района </w:t>
      </w:r>
      <w:r w:rsidR="009E746C">
        <w:rPr>
          <w:rFonts w:eastAsiaTheme="minorHAnsi"/>
          <w:sz w:val="25"/>
          <w:szCs w:val="25"/>
          <w:lang w:eastAsia="en-US"/>
        </w:rPr>
        <w:t xml:space="preserve"> на 2015 год.</w:t>
      </w: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2. Возложить ответственность за реализацию плана мероприятий по</w:t>
      </w:r>
      <w:r w:rsidR="00F523F7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повышению профессионального уровня педагогических работников общеобразовательных</w:t>
      </w:r>
    </w:p>
    <w:p w:rsidR="009E746C" w:rsidRDefault="00F523F7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о</w:t>
      </w:r>
      <w:r w:rsidR="009E746C">
        <w:rPr>
          <w:rFonts w:eastAsiaTheme="minorHAnsi"/>
          <w:sz w:val="25"/>
          <w:szCs w:val="25"/>
          <w:lang w:eastAsia="en-US"/>
        </w:rPr>
        <w:t>рганизаций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="009E746C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Тюменцевского района  на 2015 год</w:t>
      </w:r>
      <w:r w:rsidR="0039193B">
        <w:rPr>
          <w:rFonts w:eastAsiaTheme="minorHAnsi"/>
          <w:sz w:val="25"/>
          <w:szCs w:val="25"/>
          <w:lang w:eastAsia="en-US"/>
        </w:rPr>
        <w:t xml:space="preserve"> </w:t>
      </w:r>
      <w:r w:rsidR="009E746C">
        <w:rPr>
          <w:rFonts w:eastAsiaTheme="minorHAnsi"/>
          <w:sz w:val="25"/>
          <w:szCs w:val="25"/>
          <w:lang w:eastAsia="en-US"/>
        </w:rPr>
        <w:t>по направлениям:</w:t>
      </w:r>
    </w:p>
    <w:p w:rsidR="00811FAB" w:rsidRDefault="008E471B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-</w:t>
      </w:r>
      <w:r w:rsidR="009E746C">
        <w:rPr>
          <w:rFonts w:eastAsiaTheme="minorHAnsi"/>
          <w:sz w:val="25"/>
          <w:szCs w:val="25"/>
          <w:lang w:eastAsia="en-US"/>
        </w:rPr>
        <w:t>внедрение профес</w:t>
      </w:r>
      <w:r w:rsidR="00811FAB">
        <w:rPr>
          <w:rFonts w:eastAsiaTheme="minorHAnsi"/>
          <w:sz w:val="25"/>
          <w:szCs w:val="25"/>
          <w:lang w:eastAsia="en-US"/>
        </w:rPr>
        <w:t>сионального стандарта педагога</w:t>
      </w:r>
      <w:r w:rsidR="00DC12C6">
        <w:rPr>
          <w:rFonts w:eastAsiaTheme="minorHAnsi"/>
          <w:sz w:val="25"/>
          <w:szCs w:val="25"/>
          <w:lang w:eastAsia="en-US"/>
        </w:rPr>
        <w:t xml:space="preserve"> -</w:t>
      </w:r>
      <w:r w:rsidR="00811FAB">
        <w:rPr>
          <w:rFonts w:eastAsiaTheme="minorHAnsi"/>
          <w:sz w:val="25"/>
          <w:szCs w:val="25"/>
          <w:lang w:eastAsia="en-US"/>
        </w:rPr>
        <w:t xml:space="preserve">  </w:t>
      </w:r>
      <w:proofErr w:type="spellStart"/>
      <w:r w:rsidR="00811FAB">
        <w:rPr>
          <w:rFonts w:eastAsiaTheme="minorHAnsi"/>
          <w:sz w:val="25"/>
          <w:szCs w:val="25"/>
          <w:lang w:eastAsia="en-US"/>
        </w:rPr>
        <w:t>Саврулина</w:t>
      </w:r>
      <w:proofErr w:type="spellEnd"/>
      <w:r w:rsidR="00811FAB">
        <w:rPr>
          <w:rFonts w:eastAsiaTheme="minorHAnsi"/>
          <w:sz w:val="25"/>
          <w:szCs w:val="25"/>
          <w:lang w:eastAsia="en-US"/>
        </w:rPr>
        <w:t xml:space="preserve"> С.Ю., </w:t>
      </w:r>
      <w:proofErr w:type="spellStart"/>
      <w:r w:rsidR="00811FAB">
        <w:rPr>
          <w:rFonts w:eastAsiaTheme="minorHAnsi"/>
          <w:sz w:val="25"/>
          <w:szCs w:val="25"/>
          <w:lang w:eastAsia="en-US"/>
        </w:rPr>
        <w:t>зав</w:t>
      </w:r>
      <w:proofErr w:type="gramStart"/>
      <w:r w:rsidR="00811FAB">
        <w:rPr>
          <w:rFonts w:eastAsiaTheme="minorHAnsi"/>
          <w:sz w:val="25"/>
          <w:szCs w:val="25"/>
          <w:lang w:eastAsia="en-US"/>
        </w:rPr>
        <w:t>.И</w:t>
      </w:r>
      <w:proofErr w:type="gramEnd"/>
      <w:r w:rsidR="00811FAB">
        <w:rPr>
          <w:rFonts w:eastAsiaTheme="minorHAnsi"/>
          <w:sz w:val="25"/>
          <w:szCs w:val="25"/>
          <w:lang w:eastAsia="en-US"/>
        </w:rPr>
        <w:t>МК</w:t>
      </w:r>
      <w:proofErr w:type="spellEnd"/>
      <w:r w:rsidR="00811FAB">
        <w:rPr>
          <w:rFonts w:eastAsiaTheme="minorHAnsi"/>
          <w:sz w:val="25"/>
          <w:szCs w:val="25"/>
          <w:lang w:eastAsia="en-US"/>
        </w:rPr>
        <w:t>.</w:t>
      </w:r>
    </w:p>
    <w:p w:rsidR="009E746C" w:rsidRDefault="008E471B" w:rsidP="00B575B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-</w:t>
      </w:r>
      <w:r w:rsidR="009E746C">
        <w:rPr>
          <w:rFonts w:eastAsiaTheme="minorHAnsi"/>
          <w:sz w:val="25"/>
          <w:szCs w:val="25"/>
          <w:lang w:eastAsia="en-US"/>
        </w:rPr>
        <w:t xml:space="preserve">модернизация педагогического образования </w:t>
      </w:r>
      <w:r w:rsidR="00DC12C6">
        <w:rPr>
          <w:rFonts w:eastAsiaTheme="minorHAnsi"/>
          <w:sz w:val="25"/>
          <w:szCs w:val="25"/>
          <w:lang w:eastAsia="en-US"/>
        </w:rPr>
        <w:t>-</w:t>
      </w:r>
      <w:r w:rsidR="00811FAB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811FAB">
        <w:rPr>
          <w:rFonts w:eastAsiaTheme="minorHAnsi"/>
          <w:sz w:val="25"/>
          <w:szCs w:val="25"/>
          <w:lang w:eastAsia="en-US"/>
        </w:rPr>
        <w:t>Шакуля</w:t>
      </w:r>
      <w:proofErr w:type="spellEnd"/>
      <w:r w:rsidR="00811FAB">
        <w:rPr>
          <w:rFonts w:eastAsiaTheme="minorHAnsi"/>
          <w:sz w:val="25"/>
          <w:szCs w:val="25"/>
          <w:lang w:eastAsia="en-US"/>
        </w:rPr>
        <w:t xml:space="preserve"> А.Е., специалист комитета. </w:t>
      </w:r>
    </w:p>
    <w:p w:rsidR="009E746C" w:rsidRDefault="008E471B" w:rsidP="00B575B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-</w:t>
      </w:r>
      <w:r w:rsidR="009E746C">
        <w:rPr>
          <w:rFonts w:eastAsiaTheme="minorHAnsi"/>
          <w:sz w:val="25"/>
          <w:szCs w:val="25"/>
          <w:lang w:eastAsia="en-US"/>
        </w:rPr>
        <w:t xml:space="preserve">взаимодействия </w:t>
      </w:r>
      <w:r w:rsidR="00811FAB">
        <w:rPr>
          <w:rFonts w:eastAsiaTheme="minorHAnsi"/>
          <w:sz w:val="25"/>
          <w:szCs w:val="25"/>
          <w:lang w:eastAsia="en-US"/>
        </w:rPr>
        <w:t>с высшими учебными заведениями</w:t>
      </w:r>
      <w:r w:rsidR="00DC12C6">
        <w:rPr>
          <w:rFonts w:eastAsiaTheme="minorHAnsi"/>
          <w:sz w:val="25"/>
          <w:szCs w:val="25"/>
          <w:lang w:eastAsia="en-US"/>
        </w:rPr>
        <w:t xml:space="preserve"> -</w:t>
      </w:r>
      <w:r w:rsidR="00811FAB">
        <w:rPr>
          <w:rFonts w:eastAsiaTheme="minorHAnsi"/>
          <w:sz w:val="25"/>
          <w:szCs w:val="25"/>
          <w:lang w:eastAsia="en-US"/>
        </w:rPr>
        <w:t xml:space="preserve"> Беликова В.Т., ведущий специалист комитета,</w:t>
      </w:r>
      <w:r w:rsidR="00811FAB" w:rsidRPr="00811FAB">
        <w:t xml:space="preserve"> </w:t>
      </w:r>
      <w:proofErr w:type="spellStart"/>
      <w:r w:rsidR="00811FAB" w:rsidRPr="00811FAB">
        <w:rPr>
          <w:rFonts w:eastAsiaTheme="minorHAnsi"/>
          <w:sz w:val="25"/>
          <w:szCs w:val="25"/>
          <w:lang w:eastAsia="en-US"/>
        </w:rPr>
        <w:t>Саврулина</w:t>
      </w:r>
      <w:proofErr w:type="spellEnd"/>
      <w:r w:rsidR="00811FAB" w:rsidRPr="00811FAB">
        <w:rPr>
          <w:rFonts w:eastAsiaTheme="minorHAnsi"/>
          <w:sz w:val="25"/>
          <w:szCs w:val="25"/>
          <w:lang w:eastAsia="en-US"/>
        </w:rPr>
        <w:t xml:space="preserve"> С.Ю., </w:t>
      </w:r>
      <w:proofErr w:type="spellStart"/>
      <w:r w:rsidR="00811FAB" w:rsidRPr="00811FAB">
        <w:rPr>
          <w:rFonts w:eastAsiaTheme="minorHAnsi"/>
          <w:sz w:val="25"/>
          <w:szCs w:val="25"/>
          <w:lang w:eastAsia="en-US"/>
        </w:rPr>
        <w:t>зав</w:t>
      </w:r>
      <w:proofErr w:type="gramStart"/>
      <w:r w:rsidR="00811FAB" w:rsidRPr="00811FAB">
        <w:rPr>
          <w:rFonts w:eastAsiaTheme="minorHAnsi"/>
          <w:sz w:val="25"/>
          <w:szCs w:val="25"/>
          <w:lang w:eastAsia="en-US"/>
        </w:rPr>
        <w:t>.И</w:t>
      </w:r>
      <w:proofErr w:type="gramEnd"/>
      <w:r w:rsidR="00811FAB" w:rsidRPr="00811FAB">
        <w:rPr>
          <w:rFonts w:eastAsiaTheme="minorHAnsi"/>
          <w:sz w:val="25"/>
          <w:szCs w:val="25"/>
          <w:lang w:eastAsia="en-US"/>
        </w:rPr>
        <w:t>МК</w:t>
      </w:r>
      <w:proofErr w:type="spellEnd"/>
      <w:r w:rsidR="00811FAB" w:rsidRPr="00811FAB">
        <w:rPr>
          <w:rFonts w:eastAsiaTheme="minorHAnsi"/>
          <w:sz w:val="25"/>
          <w:szCs w:val="25"/>
          <w:lang w:eastAsia="en-US"/>
        </w:rPr>
        <w:t>.</w:t>
      </w:r>
    </w:p>
    <w:p w:rsidR="009E746C" w:rsidRDefault="008E471B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-</w:t>
      </w:r>
      <w:r w:rsidR="009E746C">
        <w:rPr>
          <w:rFonts w:eastAsiaTheme="minorHAnsi"/>
          <w:sz w:val="25"/>
          <w:szCs w:val="25"/>
          <w:lang w:eastAsia="en-US"/>
        </w:rPr>
        <w:t xml:space="preserve">обеспечение перехода к системе эффективного контракта </w:t>
      </w:r>
      <w:proofErr w:type="gramStart"/>
      <w:r w:rsidR="009E746C">
        <w:rPr>
          <w:rFonts w:eastAsiaTheme="minorHAnsi"/>
          <w:sz w:val="25"/>
          <w:szCs w:val="25"/>
          <w:lang w:eastAsia="en-US"/>
        </w:rPr>
        <w:t>педагогических</w:t>
      </w:r>
      <w:proofErr w:type="gramEnd"/>
    </w:p>
    <w:p w:rsidR="009E746C" w:rsidRDefault="00811FAB" w:rsidP="00B575B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работников</w:t>
      </w:r>
      <w:r w:rsidR="00DC12C6">
        <w:rPr>
          <w:rFonts w:eastAsiaTheme="minorHAnsi"/>
          <w:sz w:val="25"/>
          <w:szCs w:val="25"/>
          <w:lang w:eastAsia="en-US"/>
        </w:rPr>
        <w:t xml:space="preserve"> -</w:t>
      </w:r>
      <w:r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>
        <w:rPr>
          <w:rFonts w:eastAsiaTheme="minorHAnsi"/>
          <w:sz w:val="25"/>
          <w:szCs w:val="25"/>
          <w:lang w:eastAsia="en-US"/>
        </w:rPr>
        <w:t>Клименчук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Е.Н., председатель </w:t>
      </w:r>
      <w:r w:rsidRPr="00811FAB">
        <w:rPr>
          <w:rFonts w:eastAsiaTheme="minorHAnsi"/>
          <w:sz w:val="25"/>
          <w:szCs w:val="25"/>
          <w:lang w:eastAsia="en-US"/>
        </w:rPr>
        <w:t xml:space="preserve"> организации профсоюзных работников народного образован</w:t>
      </w:r>
      <w:r w:rsidR="008E471B">
        <w:rPr>
          <w:rFonts w:eastAsiaTheme="minorHAnsi"/>
          <w:sz w:val="25"/>
          <w:szCs w:val="25"/>
          <w:lang w:eastAsia="en-US"/>
        </w:rPr>
        <w:t>ия и науки Российской Федерации, Совет руководителей.</w:t>
      </w:r>
      <w:r w:rsidRPr="00811FAB">
        <w:rPr>
          <w:rFonts w:eastAsiaTheme="minorHAnsi"/>
          <w:sz w:val="25"/>
          <w:szCs w:val="25"/>
          <w:lang w:eastAsia="en-US"/>
        </w:rPr>
        <w:t xml:space="preserve"> </w:t>
      </w:r>
    </w:p>
    <w:p w:rsidR="009E746C" w:rsidRDefault="008E471B" w:rsidP="00B575B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-</w:t>
      </w:r>
      <w:r w:rsidR="009E746C">
        <w:rPr>
          <w:rFonts w:eastAsiaTheme="minorHAnsi"/>
          <w:sz w:val="25"/>
          <w:szCs w:val="25"/>
          <w:lang w:eastAsia="en-US"/>
        </w:rPr>
        <w:t xml:space="preserve">повышение социального статуса </w:t>
      </w:r>
      <w:r w:rsidR="00811FAB">
        <w:rPr>
          <w:rFonts w:eastAsiaTheme="minorHAnsi"/>
          <w:sz w:val="25"/>
          <w:szCs w:val="25"/>
          <w:lang w:eastAsia="en-US"/>
        </w:rPr>
        <w:t xml:space="preserve">и престижа профессии педагога </w:t>
      </w:r>
      <w:r w:rsidR="00DC12C6">
        <w:rPr>
          <w:rFonts w:eastAsiaTheme="minorHAnsi"/>
          <w:sz w:val="25"/>
          <w:szCs w:val="25"/>
          <w:lang w:eastAsia="en-US"/>
        </w:rPr>
        <w:t xml:space="preserve"> -</w:t>
      </w:r>
      <w:proofErr w:type="spellStart"/>
      <w:r w:rsidR="00811FAB">
        <w:rPr>
          <w:rFonts w:eastAsiaTheme="minorHAnsi"/>
          <w:sz w:val="25"/>
          <w:szCs w:val="25"/>
          <w:lang w:eastAsia="en-US"/>
        </w:rPr>
        <w:t>Саврулина</w:t>
      </w:r>
      <w:proofErr w:type="spellEnd"/>
      <w:r w:rsidR="00811FAB">
        <w:rPr>
          <w:rFonts w:eastAsiaTheme="minorHAnsi"/>
          <w:sz w:val="25"/>
          <w:szCs w:val="25"/>
          <w:lang w:eastAsia="en-US"/>
        </w:rPr>
        <w:t xml:space="preserve"> С.Ю., </w:t>
      </w:r>
      <w:proofErr w:type="spellStart"/>
      <w:r w:rsidR="00811FAB">
        <w:rPr>
          <w:rFonts w:eastAsiaTheme="minorHAnsi"/>
          <w:sz w:val="25"/>
          <w:szCs w:val="25"/>
          <w:lang w:eastAsia="en-US"/>
        </w:rPr>
        <w:t>зав</w:t>
      </w:r>
      <w:proofErr w:type="gramStart"/>
      <w:r w:rsidR="00811FAB">
        <w:rPr>
          <w:rFonts w:eastAsiaTheme="minorHAnsi"/>
          <w:sz w:val="25"/>
          <w:szCs w:val="25"/>
          <w:lang w:eastAsia="en-US"/>
        </w:rPr>
        <w:t>.И</w:t>
      </w:r>
      <w:proofErr w:type="gramEnd"/>
      <w:r w:rsidR="00811FAB">
        <w:rPr>
          <w:rFonts w:eastAsiaTheme="minorHAnsi"/>
          <w:sz w:val="25"/>
          <w:szCs w:val="25"/>
          <w:lang w:eastAsia="en-US"/>
        </w:rPr>
        <w:t>МК</w:t>
      </w:r>
      <w:proofErr w:type="spellEnd"/>
      <w:r w:rsidR="00811FAB">
        <w:rPr>
          <w:rFonts w:eastAsiaTheme="minorHAnsi"/>
          <w:sz w:val="25"/>
          <w:szCs w:val="25"/>
          <w:lang w:eastAsia="en-US"/>
        </w:rPr>
        <w:t>.,</w:t>
      </w:r>
      <w:r w:rsidR="00811FAB" w:rsidRPr="00811FAB">
        <w:t xml:space="preserve"> </w:t>
      </w:r>
      <w:proofErr w:type="spellStart"/>
      <w:r w:rsidR="00811FAB" w:rsidRPr="00811FAB">
        <w:rPr>
          <w:rFonts w:eastAsiaTheme="minorHAnsi"/>
          <w:sz w:val="25"/>
          <w:szCs w:val="25"/>
          <w:lang w:eastAsia="en-US"/>
        </w:rPr>
        <w:t>Клименчук</w:t>
      </w:r>
      <w:proofErr w:type="spellEnd"/>
      <w:r w:rsidR="00DC12C6">
        <w:rPr>
          <w:rFonts w:eastAsiaTheme="minorHAnsi"/>
          <w:sz w:val="25"/>
          <w:szCs w:val="25"/>
          <w:lang w:eastAsia="en-US"/>
        </w:rPr>
        <w:t xml:space="preserve"> Е.Н., председатель </w:t>
      </w:r>
      <w:r w:rsidR="00811FAB" w:rsidRPr="00811FAB">
        <w:rPr>
          <w:rFonts w:eastAsiaTheme="minorHAnsi"/>
          <w:sz w:val="25"/>
          <w:szCs w:val="25"/>
          <w:lang w:eastAsia="en-US"/>
        </w:rPr>
        <w:t xml:space="preserve"> организации профсоюзных работников народного образования и науки Российской Федерации</w:t>
      </w:r>
      <w:r>
        <w:rPr>
          <w:rFonts w:eastAsiaTheme="minorHAnsi"/>
          <w:sz w:val="25"/>
          <w:szCs w:val="25"/>
          <w:lang w:eastAsia="en-US"/>
        </w:rPr>
        <w:t>,</w:t>
      </w:r>
      <w:r w:rsidRPr="008E471B">
        <w:t xml:space="preserve"> </w:t>
      </w:r>
      <w:r w:rsidRPr="008E471B">
        <w:rPr>
          <w:rFonts w:eastAsiaTheme="minorHAnsi"/>
          <w:sz w:val="25"/>
          <w:szCs w:val="25"/>
          <w:lang w:eastAsia="en-US"/>
        </w:rPr>
        <w:t xml:space="preserve">Совет руководителей. </w:t>
      </w:r>
      <w:r w:rsidR="00811FAB" w:rsidRPr="00811FAB">
        <w:rPr>
          <w:rFonts w:eastAsiaTheme="minorHAnsi"/>
          <w:sz w:val="25"/>
          <w:szCs w:val="25"/>
          <w:lang w:eastAsia="en-US"/>
        </w:rPr>
        <w:t xml:space="preserve">  </w:t>
      </w: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3. Ответственным специалистам представлять </w:t>
      </w:r>
      <w:r w:rsidR="008E471B">
        <w:rPr>
          <w:rFonts w:eastAsiaTheme="minorHAnsi"/>
          <w:sz w:val="25"/>
          <w:szCs w:val="25"/>
          <w:lang w:eastAsia="en-US"/>
        </w:rPr>
        <w:t xml:space="preserve">информацию </w:t>
      </w:r>
      <w:r>
        <w:rPr>
          <w:rFonts w:eastAsiaTheme="minorHAnsi"/>
          <w:sz w:val="25"/>
          <w:szCs w:val="25"/>
          <w:lang w:eastAsia="en-US"/>
        </w:rPr>
        <w:t>о выполнении плана</w:t>
      </w:r>
    </w:p>
    <w:p w:rsidR="009E746C" w:rsidRDefault="00DC12C6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мероприятий в сроки до 20 мая и 20 ноября</w:t>
      </w:r>
      <w:r w:rsidR="009E746C">
        <w:rPr>
          <w:rFonts w:eastAsiaTheme="minorHAnsi"/>
          <w:sz w:val="25"/>
          <w:szCs w:val="25"/>
          <w:lang w:eastAsia="en-US"/>
        </w:rPr>
        <w:t xml:space="preserve"> 2015 года.</w:t>
      </w:r>
    </w:p>
    <w:p w:rsidR="009E746C" w:rsidRDefault="009E746C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4. Контроль за исполнен</w:t>
      </w:r>
      <w:r w:rsidR="00811FAB">
        <w:rPr>
          <w:rFonts w:eastAsiaTheme="minorHAnsi"/>
          <w:sz w:val="25"/>
          <w:szCs w:val="25"/>
          <w:lang w:eastAsia="en-US"/>
        </w:rPr>
        <w:t>ием данного приказа оставляю за собой.</w:t>
      </w:r>
    </w:p>
    <w:p w:rsidR="00B575BA" w:rsidRDefault="00B575BA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B575BA" w:rsidRDefault="00B575BA" w:rsidP="009E746C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И.о</w:t>
      </w:r>
      <w:proofErr w:type="gramStart"/>
      <w:r>
        <w:rPr>
          <w:rFonts w:eastAsiaTheme="minorHAnsi"/>
          <w:sz w:val="25"/>
          <w:szCs w:val="25"/>
          <w:lang w:eastAsia="en-US"/>
        </w:rPr>
        <w:t>.п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редседателя комитета по образованию     </w:t>
      </w:r>
      <w:r w:rsidR="0055565A"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5"/>
          <w:szCs w:val="25"/>
          <w:lang w:eastAsia="en-US"/>
        </w:rPr>
        <w:t xml:space="preserve">                           </w:t>
      </w:r>
      <w:proofErr w:type="spellStart"/>
      <w:r>
        <w:rPr>
          <w:rFonts w:eastAsiaTheme="minorHAnsi"/>
          <w:sz w:val="25"/>
          <w:szCs w:val="25"/>
          <w:lang w:eastAsia="en-US"/>
        </w:rPr>
        <w:t>Н.П.Щегренева</w:t>
      </w:r>
      <w:proofErr w:type="spellEnd"/>
    </w:p>
    <w:sectPr w:rsidR="00B575BA" w:rsidSect="00A0307B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46C"/>
    <w:rsid w:val="000B5F8A"/>
    <w:rsid w:val="001A093D"/>
    <w:rsid w:val="0039193B"/>
    <w:rsid w:val="003D25B0"/>
    <w:rsid w:val="00483A55"/>
    <w:rsid w:val="004D60EE"/>
    <w:rsid w:val="004F7114"/>
    <w:rsid w:val="00505EBA"/>
    <w:rsid w:val="0055565A"/>
    <w:rsid w:val="00811FAB"/>
    <w:rsid w:val="008B40D4"/>
    <w:rsid w:val="008E471B"/>
    <w:rsid w:val="009E746C"/>
    <w:rsid w:val="00A0307B"/>
    <w:rsid w:val="00A6019D"/>
    <w:rsid w:val="00B575BA"/>
    <w:rsid w:val="00BC4A52"/>
    <w:rsid w:val="00BF7335"/>
    <w:rsid w:val="00CD63FA"/>
    <w:rsid w:val="00CE5F27"/>
    <w:rsid w:val="00DC12C6"/>
    <w:rsid w:val="00F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12</cp:revision>
  <cp:lastPrinted>2015-04-09T08:46:00Z</cp:lastPrinted>
  <dcterms:created xsi:type="dcterms:W3CDTF">2015-03-30T06:42:00Z</dcterms:created>
  <dcterms:modified xsi:type="dcterms:W3CDTF">2015-04-10T09:01:00Z</dcterms:modified>
</cp:coreProperties>
</file>