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89" w:rsidRPr="002A71C8" w:rsidRDefault="009B6D0C" w:rsidP="00884E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71C8">
        <w:rPr>
          <w:b/>
          <w:sz w:val="28"/>
          <w:szCs w:val="28"/>
        </w:rPr>
        <w:t xml:space="preserve"> </w:t>
      </w:r>
      <w:r w:rsidR="00867700">
        <w:rPr>
          <w:b/>
          <w:sz w:val="28"/>
          <w:szCs w:val="28"/>
        </w:rPr>
        <w:t xml:space="preserve">                           </w:t>
      </w:r>
      <w:r w:rsidR="009C2B89" w:rsidRPr="002A71C8">
        <w:rPr>
          <w:b/>
          <w:sz w:val="28"/>
          <w:szCs w:val="28"/>
        </w:rPr>
        <w:t>Информация о реализации подпрограммы</w:t>
      </w:r>
      <w:r w:rsidRPr="002A71C8">
        <w:rPr>
          <w:b/>
          <w:sz w:val="28"/>
          <w:szCs w:val="28"/>
        </w:rPr>
        <w:t xml:space="preserve"> </w:t>
      </w:r>
      <w:r w:rsidR="009C2B89" w:rsidRPr="002A71C8">
        <w:rPr>
          <w:b/>
          <w:sz w:val="28"/>
          <w:szCs w:val="28"/>
        </w:rPr>
        <w:t xml:space="preserve">«Развитие дошкольного образования в </w:t>
      </w:r>
      <w:proofErr w:type="spellStart"/>
      <w:r w:rsidR="009C2B89" w:rsidRPr="002A71C8">
        <w:rPr>
          <w:b/>
          <w:sz w:val="28"/>
          <w:szCs w:val="28"/>
        </w:rPr>
        <w:t>Тюменцевском</w:t>
      </w:r>
      <w:proofErr w:type="spellEnd"/>
      <w:r w:rsidR="009C2B89" w:rsidRPr="002A71C8">
        <w:rPr>
          <w:b/>
          <w:sz w:val="28"/>
          <w:szCs w:val="28"/>
        </w:rPr>
        <w:t xml:space="preserve"> районе»</w:t>
      </w:r>
      <w:r w:rsidR="009C2B89" w:rsidRPr="002A71C8">
        <w:rPr>
          <w:b/>
          <w:color w:val="000000"/>
          <w:sz w:val="28"/>
          <w:szCs w:val="28"/>
        </w:rPr>
        <w:t xml:space="preserve"> 2015 год.</w:t>
      </w:r>
    </w:p>
    <w:p w:rsidR="00800B89" w:rsidRPr="003732DB" w:rsidRDefault="00632327" w:rsidP="00884E8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плана </w:t>
      </w:r>
      <w:r w:rsidRPr="00632327">
        <w:rPr>
          <w:color w:val="000000"/>
          <w:sz w:val="28"/>
          <w:szCs w:val="28"/>
        </w:rPr>
        <w:t xml:space="preserve">реализации подпрограммы «Развитие дошкольного образования в </w:t>
      </w:r>
      <w:proofErr w:type="spellStart"/>
      <w:r w:rsidRPr="00632327">
        <w:rPr>
          <w:color w:val="000000"/>
          <w:sz w:val="28"/>
          <w:szCs w:val="28"/>
        </w:rPr>
        <w:t>Тюменцевском</w:t>
      </w:r>
      <w:proofErr w:type="spellEnd"/>
      <w:r w:rsidRPr="00632327">
        <w:rPr>
          <w:color w:val="000000"/>
          <w:sz w:val="28"/>
          <w:szCs w:val="28"/>
        </w:rPr>
        <w:t xml:space="preserve"> районе»</w:t>
      </w:r>
      <w:r>
        <w:rPr>
          <w:color w:val="000000"/>
          <w:sz w:val="28"/>
          <w:szCs w:val="28"/>
        </w:rPr>
        <w:t xml:space="preserve"> на  2015 год, прошла реорганизация д</w:t>
      </w:r>
      <w:r w:rsidR="00800B89" w:rsidRPr="003732DB">
        <w:rPr>
          <w:color w:val="000000"/>
          <w:sz w:val="28"/>
          <w:szCs w:val="28"/>
        </w:rPr>
        <w:t>ошкол</w:t>
      </w:r>
      <w:r>
        <w:rPr>
          <w:color w:val="000000"/>
          <w:sz w:val="28"/>
          <w:szCs w:val="28"/>
        </w:rPr>
        <w:t xml:space="preserve">ьного образования. На 01.01.2016 года  дошкольное образование </w:t>
      </w:r>
      <w:r w:rsidR="002A71C8">
        <w:rPr>
          <w:color w:val="000000"/>
          <w:sz w:val="28"/>
          <w:szCs w:val="28"/>
        </w:rPr>
        <w:t xml:space="preserve"> представлено 12</w:t>
      </w:r>
      <w:r w:rsidR="00800B89" w:rsidRPr="003732DB">
        <w:rPr>
          <w:color w:val="000000"/>
          <w:sz w:val="28"/>
          <w:szCs w:val="28"/>
        </w:rPr>
        <w:t xml:space="preserve"> работающими детскими садами</w:t>
      </w:r>
      <w:r w:rsidR="009C2B89">
        <w:rPr>
          <w:color w:val="000000"/>
          <w:sz w:val="28"/>
          <w:szCs w:val="28"/>
        </w:rPr>
        <w:t>, где МКДОУ Андроновский детский сад филиал МКДОУ Грязновского детско</w:t>
      </w:r>
      <w:r w:rsidR="002A71C8">
        <w:rPr>
          <w:color w:val="000000"/>
          <w:sz w:val="28"/>
          <w:szCs w:val="28"/>
        </w:rPr>
        <w:t>го сада «Ручеек». В  районе  159</w:t>
      </w:r>
      <w:r w:rsidR="009C2B89">
        <w:rPr>
          <w:color w:val="000000"/>
          <w:sz w:val="28"/>
          <w:szCs w:val="28"/>
        </w:rPr>
        <w:t>5</w:t>
      </w:r>
      <w:r w:rsidR="00800B89" w:rsidRPr="003732DB">
        <w:rPr>
          <w:color w:val="000000"/>
          <w:sz w:val="28"/>
          <w:szCs w:val="28"/>
        </w:rPr>
        <w:t xml:space="preserve"> детей дошкольного возраста от 0 до 7 лет. </w:t>
      </w:r>
      <w:r w:rsidR="00672EE2">
        <w:rPr>
          <w:color w:val="000000"/>
          <w:sz w:val="28"/>
          <w:szCs w:val="28"/>
        </w:rPr>
        <w:t>В</w:t>
      </w:r>
      <w:r w:rsidR="009C2B89">
        <w:rPr>
          <w:color w:val="000000"/>
          <w:sz w:val="28"/>
          <w:szCs w:val="28"/>
        </w:rPr>
        <w:t xml:space="preserve"> детских садах воспитываются 708 детей</w:t>
      </w:r>
      <w:r w:rsidR="00800B89" w:rsidRPr="003732DB">
        <w:rPr>
          <w:color w:val="000000"/>
          <w:sz w:val="28"/>
          <w:szCs w:val="28"/>
        </w:rPr>
        <w:t>. Кроме этого, в 5 школах работают группы краткосрочного пребывания детей дошкольного возраста, в которых до</w:t>
      </w:r>
      <w:r w:rsidR="00672EE2">
        <w:rPr>
          <w:color w:val="000000"/>
          <w:sz w:val="28"/>
          <w:szCs w:val="28"/>
        </w:rPr>
        <w:t>школьное</w:t>
      </w:r>
      <w:r w:rsidR="008D0A62">
        <w:rPr>
          <w:color w:val="000000"/>
          <w:sz w:val="28"/>
          <w:szCs w:val="28"/>
        </w:rPr>
        <w:t xml:space="preserve"> образование получают 65 детей, 26 детей занимаю</w:t>
      </w:r>
      <w:r w:rsidR="00800B89" w:rsidRPr="003732DB">
        <w:rPr>
          <w:color w:val="000000"/>
          <w:sz w:val="28"/>
          <w:szCs w:val="28"/>
        </w:rPr>
        <w:t xml:space="preserve">тся в Школе раннего развития Тюменцевского районного Центра детского творчества.  </w:t>
      </w:r>
    </w:p>
    <w:p w:rsidR="00800B89" w:rsidRPr="003732DB" w:rsidRDefault="009C2B89" w:rsidP="00884E8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 района трудятся 73</w:t>
      </w:r>
      <w:r w:rsidR="00800B89" w:rsidRPr="003732DB">
        <w:rPr>
          <w:color w:val="000000"/>
          <w:sz w:val="28"/>
          <w:szCs w:val="28"/>
        </w:rPr>
        <w:t xml:space="preserve"> педагоги</w:t>
      </w:r>
      <w:r>
        <w:rPr>
          <w:color w:val="000000"/>
          <w:sz w:val="28"/>
          <w:szCs w:val="28"/>
        </w:rPr>
        <w:t>ческих работника, в том числе 12</w:t>
      </w:r>
      <w:r w:rsidR="000D2326">
        <w:rPr>
          <w:color w:val="000000"/>
          <w:sz w:val="28"/>
          <w:szCs w:val="28"/>
        </w:rPr>
        <w:t xml:space="preserve"> заведующих, 17</w:t>
      </w:r>
      <w:r w:rsidR="00800B89" w:rsidRPr="003732DB">
        <w:rPr>
          <w:color w:val="000000"/>
          <w:sz w:val="28"/>
          <w:szCs w:val="28"/>
        </w:rPr>
        <w:t xml:space="preserve"> челов</w:t>
      </w:r>
      <w:r w:rsidR="000D2326">
        <w:rPr>
          <w:color w:val="000000"/>
          <w:sz w:val="28"/>
          <w:szCs w:val="28"/>
        </w:rPr>
        <w:t>ек  имеют высшее образование,  3</w:t>
      </w:r>
      <w:r w:rsidR="00800B89" w:rsidRPr="003732DB">
        <w:rPr>
          <w:color w:val="000000"/>
          <w:sz w:val="28"/>
          <w:szCs w:val="28"/>
        </w:rPr>
        <w:t xml:space="preserve"> получают высшее дошкольное  образование в </w:t>
      </w:r>
      <w:proofErr w:type="spellStart"/>
      <w:r w:rsidR="00800B89" w:rsidRPr="003732DB">
        <w:rPr>
          <w:color w:val="000000"/>
          <w:sz w:val="28"/>
          <w:szCs w:val="28"/>
        </w:rPr>
        <w:t>Алт</w:t>
      </w:r>
      <w:proofErr w:type="gramStart"/>
      <w:r w:rsidR="00800B89" w:rsidRPr="003732DB">
        <w:rPr>
          <w:color w:val="000000"/>
          <w:sz w:val="28"/>
          <w:szCs w:val="28"/>
        </w:rPr>
        <w:t>.Г</w:t>
      </w:r>
      <w:proofErr w:type="gramEnd"/>
      <w:r w:rsidR="00800B89" w:rsidRPr="003732DB">
        <w:rPr>
          <w:color w:val="000000"/>
          <w:sz w:val="28"/>
          <w:szCs w:val="28"/>
        </w:rPr>
        <w:t>ПА</w:t>
      </w:r>
      <w:proofErr w:type="spellEnd"/>
      <w:r w:rsidR="00800B89" w:rsidRPr="003732DB">
        <w:rPr>
          <w:color w:val="000000"/>
          <w:sz w:val="28"/>
          <w:szCs w:val="28"/>
        </w:rPr>
        <w:t xml:space="preserve">. </w:t>
      </w:r>
      <w:r w:rsidR="00800B89">
        <w:rPr>
          <w:color w:val="000000"/>
          <w:sz w:val="28"/>
          <w:szCs w:val="28"/>
        </w:rPr>
        <w:t xml:space="preserve"> </w:t>
      </w:r>
      <w:r w:rsidR="00800B89" w:rsidRPr="003732DB">
        <w:rPr>
          <w:color w:val="000000"/>
          <w:sz w:val="28"/>
          <w:szCs w:val="28"/>
        </w:rPr>
        <w:t xml:space="preserve"> Имеют стаж до 5 лет -12 человек,  от 5 до 10 лет – 10 человек,  у  10 человек  стаж от 10 до 15 лет, </w:t>
      </w:r>
      <w:proofErr w:type="gramStart"/>
      <w:r w:rsidR="00800B89" w:rsidRPr="003732DB">
        <w:rPr>
          <w:color w:val="000000"/>
          <w:sz w:val="28"/>
          <w:szCs w:val="28"/>
        </w:rPr>
        <w:t>от</w:t>
      </w:r>
      <w:proofErr w:type="gramEnd"/>
      <w:r w:rsidR="00800B89" w:rsidRPr="003732DB">
        <w:rPr>
          <w:color w:val="000000"/>
          <w:sz w:val="28"/>
          <w:szCs w:val="28"/>
        </w:rPr>
        <w:t xml:space="preserve"> 15 </w:t>
      </w:r>
      <w:proofErr w:type="gramStart"/>
      <w:r w:rsidR="00800B89" w:rsidRPr="003732DB">
        <w:rPr>
          <w:color w:val="000000"/>
          <w:sz w:val="28"/>
          <w:szCs w:val="28"/>
        </w:rPr>
        <w:t>до</w:t>
      </w:r>
      <w:proofErr w:type="gramEnd"/>
      <w:r w:rsidR="00800B89" w:rsidRPr="003732DB">
        <w:rPr>
          <w:color w:val="000000"/>
          <w:sz w:val="28"/>
          <w:szCs w:val="28"/>
        </w:rPr>
        <w:t xml:space="preserve"> 20 лет </w:t>
      </w:r>
      <w:proofErr w:type="spellStart"/>
      <w:r w:rsidR="00800B89" w:rsidRPr="003732DB">
        <w:rPr>
          <w:color w:val="000000"/>
          <w:sz w:val="28"/>
          <w:szCs w:val="28"/>
        </w:rPr>
        <w:t>пед</w:t>
      </w:r>
      <w:proofErr w:type="spellEnd"/>
      <w:r w:rsidR="00800B89" w:rsidRPr="003732DB">
        <w:rPr>
          <w:color w:val="000000"/>
          <w:sz w:val="28"/>
          <w:szCs w:val="28"/>
        </w:rPr>
        <w:t xml:space="preserve">. стаж – 4 человека,  более 20 лет </w:t>
      </w:r>
      <w:proofErr w:type="spellStart"/>
      <w:r w:rsidR="00800B89" w:rsidRPr="003732DB">
        <w:rPr>
          <w:color w:val="000000"/>
          <w:sz w:val="28"/>
          <w:szCs w:val="28"/>
        </w:rPr>
        <w:t>пед</w:t>
      </w:r>
      <w:proofErr w:type="spellEnd"/>
      <w:r w:rsidR="00800B89" w:rsidRPr="003732DB">
        <w:rPr>
          <w:color w:val="000000"/>
          <w:sz w:val="28"/>
          <w:szCs w:val="28"/>
        </w:rPr>
        <w:t xml:space="preserve">. стажа – у 44 педагогов  -  </w:t>
      </w:r>
      <w:proofErr w:type="spellStart"/>
      <w:r w:rsidR="00800B89" w:rsidRPr="003732DB">
        <w:rPr>
          <w:color w:val="000000"/>
          <w:sz w:val="28"/>
          <w:szCs w:val="28"/>
        </w:rPr>
        <w:t>стажистов</w:t>
      </w:r>
      <w:proofErr w:type="spellEnd"/>
      <w:r w:rsidR="00800B89" w:rsidRPr="003732DB">
        <w:rPr>
          <w:color w:val="000000"/>
          <w:sz w:val="28"/>
          <w:szCs w:val="28"/>
        </w:rPr>
        <w:t xml:space="preserve">, которые  продолжают работать. </w:t>
      </w:r>
      <w:r w:rsidR="00632327">
        <w:rPr>
          <w:color w:val="000000"/>
          <w:sz w:val="28"/>
          <w:szCs w:val="28"/>
        </w:rPr>
        <w:t xml:space="preserve">Все педагоги, согласно плану   </w:t>
      </w:r>
      <w:r w:rsidR="00632327" w:rsidRPr="00632327">
        <w:rPr>
          <w:color w:val="000000"/>
          <w:sz w:val="28"/>
          <w:szCs w:val="28"/>
        </w:rPr>
        <w:t xml:space="preserve">реализации подпрограммы «Развитие дошкольного образования в </w:t>
      </w:r>
      <w:proofErr w:type="spellStart"/>
      <w:r w:rsidR="00632327" w:rsidRPr="00632327">
        <w:rPr>
          <w:color w:val="000000"/>
          <w:sz w:val="28"/>
          <w:szCs w:val="28"/>
        </w:rPr>
        <w:t>Тюменцевском</w:t>
      </w:r>
      <w:proofErr w:type="spellEnd"/>
      <w:r w:rsidR="00632327" w:rsidRPr="00632327">
        <w:rPr>
          <w:color w:val="000000"/>
          <w:sz w:val="28"/>
          <w:szCs w:val="28"/>
        </w:rPr>
        <w:t xml:space="preserve"> районе»</w:t>
      </w:r>
      <w:r w:rsidR="00632327">
        <w:rPr>
          <w:color w:val="000000"/>
          <w:sz w:val="28"/>
          <w:szCs w:val="28"/>
        </w:rPr>
        <w:t xml:space="preserve"> на  2015 год, своевременно прошли курсы повышения квалификации, что составило 100%.</w:t>
      </w:r>
      <w:r w:rsidR="00800B89" w:rsidRPr="003732DB">
        <w:rPr>
          <w:color w:val="000000"/>
          <w:sz w:val="28"/>
          <w:szCs w:val="28"/>
        </w:rPr>
        <w:t xml:space="preserve">   </w:t>
      </w:r>
    </w:p>
    <w:p w:rsidR="006B4305" w:rsidRPr="005C4BC1" w:rsidRDefault="00800B89" w:rsidP="00884E8B">
      <w:pPr>
        <w:ind w:firstLine="708"/>
        <w:rPr>
          <w:kern w:val="2"/>
          <w:sz w:val="28"/>
          <w:szCs w:val="28"/>
        </w:rPr>
      </w:pPr>
      <w:r w:rsidRPr="00672EE2">
        <w:rPr>
          <w:color w:val="FF0000"/>
          <w:sz w:val="28"/>
          <w:szCs w:val="28"/>
        </w:rPr>
        <w:t xml:space="preserve"> </w:t>
      </w:r>
      <w:r w:rsidRPr="008D0A62">
        <w:rPr>
          <w:sz w:val="28"/>
          <w:szCs w:val="28"/>
        </w:rPr>
        <w:t>Средняя  заработн</w:t>
      </w:r>
      <w:r w:rsidR="006F7632">
        <w:rPr>
          <w:sz w:val="28"/>
          <w:szCs w:val="28"/>
        </w:rPr>
        <w:t>ая плата воспитателей ДОУ в 2015</w:t>
      </w:r>
      <w:r w:rsidRPr="008D0A62">
        <w:rPr>
          <w:sz w:val="28"/>
          <w:szCs w:val="28"/>
        </w:rPr>
        <w:t xml:space="preserve"> году </w:t>
      </w:r>
      <w:r w:rsidR="006F7632">
        <w:rPr>
          <w:sz w:val="28"/>
          <w:szCs w:val="28"/>
        </w:rPr>
        <w:t xml:space="preserve"> осталась на уровне 2014 года и </w:t>
      </w:r>
      <w:r w:rsidR="008D0A62">
        <w:rPr>
          <w:sz w:val="28"/>
          <w:szCs w:val="28"/>
        </w:rPr>
        <w:t>со</w:t>
      </w:r>
      <w:r w:rsidR="00A60D0C">
        <w:rPr>
          <w:sz w:val="28"/>
          <w:szCs w:val="28"/>
        </w:rPr>
        <w:t>ставила 14008 руб</w:t>
      </w:r>
      <w:r w:rsidR="006F7632">
        <w:rPr>
          <w:sz w:val="28"/>
          <w:szCs w:val="28"/>
        </w:rPr>
        <w:t>лей.</w:t>
      </w:r>
      <w:r w:rsidRPr="003732DB">
        <w:rPr>
          <w:color w:val="000000"/>
          <w:sz w:val="28"/>
          <w:szCs w:val="28"/>
        </w:rPr>
        <w:t xml:space="preserve"> Повышается образовательный уровень педаго</w:t>
      </w:r>
      <w:r w:rsidR="006F7632">
        <w:rPr>
          <w:color w:val="000000"/>
          <w:sz w:val="28"/>
          <w:szCs w:val="28"/>
        </w:rPr>
        <w:t>гов: пятеро воспитателей, обучаются</w:t>
      </w:r>
      <w:r w:rsidRPr="003732DB">
        <w:rPr>
          <w:color w:val="000000"/>
          <w:sz w:val="28"/>
          <w:szCs w:val="28"/>
        </w:rPr>
        <w:t xml:space="preserve"> заочно в педагогической академии, получают высшее педагогическое образование. В 201</w:t>
      </w:r>
      <w:r w:rsidR="00A60D0C">
        <w:rPr>
          <w:color w:val="000000"/>
          <w:sz w:val="28"/>
          <w:szCs w:val="28"/>
        </w:rPr>
        <w:t>5</w:t>
      </w:r>
      <w:r w:rsidRPr="003732DB">
        <w:rPr>
          <w:color w:val="000000"/>
          <w:sz w:val="28"/>
          <w:szCs w:val="28"/>
        </w:rPr>
        <w:t xml:space="preserve"> году 4 заведующих прошли аттестацию на соответствие занимаемой должности, трое из них вновь назначенные на должность, и 5 воспитателей получили первую квалификационную категорию.</w:t>
      </w:r>
      <w:r w:rsidRPr="003732DB">
        <w:rPr>
          <w:color w:val="000000"/>
          <w:sz w:val="28"/>
          <w:szCs w:val="28"/>
        </w:rPr>
        <w:tab/>
        <w:t>Система дошкольного обр</w:t>
      </w:r>
      <w:r w:rsidR="00A60D0C">
        <w:rPr>
          <w:color w:val="000000"/>
          <w:sz w:val="28"/>
          <w:szCs w:val="28"/>
        </w:rPr>
        <w:t>азования в районе в течение 2015</w:t>
      </w:r>
      <w:r w:rsidRPr="003732DB">
        <w:rPr>
          <w:color w:val="000000"/>
          <w:sz w:val="28"/>
          <w:szCs w:val="28"/>
        </w:rPr>
        <w:t xml:space="preserve"> года развивалась в соответствии с муниципальной долгосрочной целевой Программой «Развитие  дошкольного образования в </w:t>
      </w:r>
      <w:proofErr w:type="spellStart"/>
      <w:r w:rsidRPr="003732DB">
        <w:rPr>
          <w:color w:val="000000"/>
          <w:sz w:val="28"/>
          <w:szCs w:val="28"/>
        </w:rPr>
        <w:t>Тюменцевском</w:t>
      </w:r>
      <w:proofErr w:type="spellEnd"/>
      <w:r w:rsidRPr="003732DB">
        <w:rPr>
          <w:color w:val="000000"/>
          <w:sz w:val="28"/>
          <w:szCs w:val="28"/>
        </w:rPr>
        <w:t xml:space="preserve"> районе»  на 2011 – 2015 годы». </w:t>
      </w:r>
      <w:r w:rsidR="00A60D0C">
        <w:rPr>
          <w:color w:val="000000"/>
          <w:sz w:val="28"/>
          <w:szCs w:val="28"/>
        </w:rPr>
        <w:t xml:space="preserve">  Характерной чертой 2015</w:t>
      </w:r>
      <w:r w:rsidRPr="003732DB">
        <w:rPr>
          <w:color w:val="000000"/>
          <w:sz w:val="28"/>
          <w:szCs w:val="28"/>
        </w:rPr>
        <w:t xml:space="preserve"> года в жизни и работе ДОУ является стабильность и увеличение числа групп и соответственно  мест в ДОУ.</w:t>
      </w:r>
      <w:r w:rsidRPr="003732DB">
        <w:rPr>
          <w:b/>
          <w:bCs/>
          <w:color w:val="000000"/>
          <w:sz w:val="28"/>
          <w:szCs w:val="28"/>
        </w:rPr>
        <w:t xml:space="preserve"> </w:t>
      </w:r>
      <w:r w:rsidR="006B4305">
        <w:rPr>
          <w:kern w:val="2"/>
          <w:sz w:val="28"/>
          <w:szCs w:val="28"/>
        </w:rPr>
        <w:t>В рамках реализации про</w:t>
      </w:r>
      <w:r w:rsidR="009B6D0C">
        <w:rPr>
          <w:kern w:val="2"/>
          <w:sz w:val="28"/>
          <w:szCs w:val="28"/>
        </w:rPr>
        <w:t>граммы</w:t>
      </w:r>
      <w:r w:rsidR="006B4305" w:rsidRPr="005C4BC1">
        <w:rPr>
          <w:kern w:val="2"/>
          <w:sz w:val="28"/>
          <w:szCs w:val="28"/>
        </w:rPr>
        <w:t xml:space="preserve"> в течение года были проведены следующие мероприятия:</w:t>
      </w:r>
    </w:p>
    <w:p w:rsidR="006B4305" w:rsidRPr="005C4BC1" w:rsidRDefault="006B4305" w:rsidP="00884E8B">
      <w:pPr>
        <w:numPr>
          <w:ilvl w:val="0"/>
          <w:numId w:val="1"/>
        </w:numPr>
        <w:ind w:left="0"/>
        <w:rPr>
          <w:kern w:val="2"/>
          <w:sz w:val="28"/>
          <w:szCs w:val="28"/>
        </w:rPr>
      </w:pPr>
      <w:r w:rsidRPr="005C4BC1">
        <w:rPr>
          <w:sz w:val="28"/>
          <w:szCs w:val="28"/>
        </w:rPr>
        <w:t>Разработан проект, в котором были определены цель, задачи, сроки реализации и ожидаемый результат</w:t>
      </w:r>
      <w:r w:rsidR="00A60D0C">
        <w:rPr>
          <w:sz w:val="28"/>
          <w:szCs w:val="28"/>
        </w:rPr>
        <w:t xml:space="preserve"> с введением ФГОСДОО</w:t>
      </w:r>
      <w:r w:rsidRPr="005C4BC1">
        <w:rPr>
          <w:sz w:val="28"/>
          <w:szCs w:val="28"/>
        </w:rPr>
        <w:t xml:space="preserve"> (октябрь).</w:t>
      </w:r>
    </w:p>
    <w:p w:rsidR="006B4305" w:rsidRPr="005C4BC1" w:rsidRDefault="006B4305" w:rsidP="00884E8B">
      <w:pPr>
        <w:numPr>
          <w:ilvl w:val="0"/>
          <w:numId w:val="1"/>
        </w:numPr>
        <w:ind w:left="0"/>
        <w:rPr>
          <w:kern w:val="2"/>
          <w:sz w:val="28"/>
          <w:szCs w:val="28"/>
        </w:rPr>
      </w:pPr>
      <w:r w:rsidRPr="005C4BC1">
        <w:rPr>
          <w:sz w:val="28"/>
          <w:szCs w:val="28"/>
        </w:rPr>
        <w:t>Семинары для заведующих и воспитателей: «Организация режима пребывания ребенка в ДОУ</w:t>
      </w:r>
      <w:r w:rsidR="00A60D0C">
        <w:rPr>
          <w:sz w:val="28"/>
          <w:szCs w:val="28"/>
        </w:rPr>
        <w:t xml:space="preserve"> </w:t>
      </w:r>
      <w:proofErr w:type="gramStart"/>
      <w:r w:rsidR="00A60D0C">
        <w:rPr>
          <w:sz w:val="28"/>
          <w:szCs w:val="28"/>
        </w:rPr>
        <w:t>при</w:t>
      </w:r>
      <w:proofErr w:type="gramEnd"/>
      <w:r w:rsidR="00A60D0C">
        <w:rPr>
          <w:sz w:val="28"/>
          <w:szCs w:val="28"/>
        </w:rPr>
        <w:t xml:space="preserve"> введением ФГОСДОО</w:t>
      </w:r>
      <w:r w:rsidRPr="005C4BC1">
        <w:rPr>
          <w:sz w:val="28"/>
          <w:szCs w:val="28"/>
        </w:rPr>
        <w:t xml:space="preserve">» (ноябрь), </w:t>
      </w:r>
    </w:p>
    <w:p w:rsidR="006B4305" w:rsidRPr="005C4BC1" w:rsidRDefault="006B4305" w:rsidP="00884E8B">
      <w:pPr>
        <w:numPr>
          <w:ilvl w:val="0"/>
          <w:numId w:val="1"/>
        </w:numPr>
        <w:ind w:left="0"/>
        <w:rPr>
          <w:kern w:val="2"/>
          <w:sz w:val="28"/>
          <w:szCs w:val="28"/>
        </w:rPr>
      </w:pPr>
      <w:r w:rsidRPr="005C4BC1">
        <w:rPr>
          <w:sz w:val="28"/>
          <w:szCs w:val="28"/>
        </w:rPr>
        <w:t>«Комплексно-тематический принцип построения воспитательно-образовательного процесса</w:t>
      </w:r>
      <w:r w:rsidR="00A60D0C">
        <w:rPr>
          <w:sz w:val="28"/>
          <w:szCs w:val="28"/>
        </w:rPr>
        <w:t xml:space="preserve"> с</w:t>
      </w:r>
      <w:r w:rsidR="00A60D0C" w:rsidRPr="00A60D0C">
        <w:rPr>
          <w:sz w:val="28"/>
          <w:szCs w:val="28"/>
        </w:rPr>
        <w:t xml:space="preserve"> </w:t>
      </w:r>
      <w:r w:rsidR="00A60D0C">
        <w:rPr>
          <w:sz w:val="28"/>
          <w:szCs w:val="28"/>
        </w:rPr>
        <w:t>введением ФГОСДОО</w:t>
      </w:r>
      <w:r w:rsidRPr="005C4BC1">
        <w:rPr>
          <w:sz w:val="28"/>
          <w:szCs w:val="28"/>
        </w:rPr>
        <w:t>» (январь),</w:t>
      </w:r>
    </w:p>
    <w:p w:rsidR="006B4305" w:rsidRPr="005C4BC1" w:rsidRDefault="006B4305" w:rsidP="00884E8B">
      <w:pPr>
        <w:numPr>
          <w:ilvl w:val="0"/>
          <w:numId w:val="1"/>
        </w:numPr>
        <w:ind w:left="0"/>
        <w:rPr>
          <w:kern w:val="2"/>
          <w:sz w:val="28"/>
          <w:szCs w:val="28"/>
        </w:rPr>
      </w:pPr>
      <w:r w:rsidRPr="005C4BC1">
        <w:rPr>
          <w:sz w:val="28"/>
          <w:szCs w:val="28"/>
        </w:rPr>
        <w:t xml:space="preserve"> «Мониторинг образовательного процесса» (апрель)</w:t>
      </w:r>
    </w:p>
    <w:p w:rsidR="006B4305" w:rsidRPr="005C4BC1" w:rsidRDefault="006B4305" w:rsidP="00884E8B">
      <w:pPr>
        <w:rPr>
          <w:kern w:val="2"/>
          <w:sz w:val="28"/>
          <w:szCs w:val="28"/>
        </w:rPr>
      </w:pPr>
      <w:r w:rsidRPr="005C4BC1">
        <w:rPr>
          <w:sz w:val="28"/>
          <w:szCs w:val="28"/>
        </w:rPr>
        <w:t xml:space="preserve"> </w:t>
      </w:r>
      <w:proofErr w:type="gramStart"/>
      <w:r w:rsidRPr="005C4BC1">
        <w:rPr>
          <w:sz w:val="28"/>
          <w:szCs w:val="28"/>
        </w:rPr>
        <w:t>На семинарах были р</w:t>
      </w:r>
      <w:r w:rsidRPr="005C4BC1">
        <w:rPr>
          <w:bCs/>
          <w:sz w:val="28"/>
          <w:szCs w:val="28"/>
        </w:rPr>
        <w:t>ассмотрены варианты планирования</w:t>
      </w:r>
      <w:r w:rsidRPr="005C4BC1">
        <w:rPr>
          <w:b/>
          <w:sz w:val="28"/>
          <w:szCs w:val="28"/>
        </w:rPr>
        <w:t xml:space="preserve"> </w:t>
      </w:r>
      <w:r w:rsidRPr="005C4BC1">
        <w:rPr>
          <w:sz w:val="28"/>
          <w:szCs w:val="28"/>
        </w:rPr>
        <w:t>реализации образовательных областей в процессе детской деятельности</w:t>
      </w:r>
      <w:r w:rsidRPr="005C4BC1">
        <w:rPr>
          <w:bCs/>
          <w:sz w:val="28"/>
          <w:szCs w:val="28"/>
        </w:rPr>
        <w:t xml:space="preserve">, </w:t>
      </w:r>
      <w:r w:rsidRPr="005C4BC1">
        <w:rPr>
          <w:sz w:val="28"/>
          <w:szCs w:val="28"/>
        </w:rPr>
        <w:t xml:space="preserve">планирования образовательной деятельности в ходе режимных моментов в соответствии с </w:t>
      </w:r>
      <w:proofErr w:type="spellStart"/>
      <w:r w:rsidRPr="005C4BC1">
        <w:rPr>
          <w:iCs/>
          <w:sz w:val="28"/>
          <w:szCs w:val="28"/>
        </w:rPr>
        <w:t>СанПиН</w:t>
      </w:r>
      <w:proofErr w:type="spellEnd"/>
      <w:r w:rsidRPr="005C4BC1">
        <w:rPr>
          <w:iCs/>
          <w:sz w:val="28"/>
          <w:szCs w:val="28"/>
        </w:rPr>
        <w:t>,</w:t>
      </w:r>
      <w:r w:rsidRPr="005C4BC1">
        <w:rPr>
          <w:bCs/>
          <w:sz w:val="28"/>
          <w:szCs w:val="28"/>
        </w:rPr>
        <w:t xml:space="preserve"> выбраны оптимальные формы планирования, рассмотрены компоненты мониторинга (мониторинг образовательного процесса и мониторинг детского развития), определена периодичность проведения, установлено содержание мониторинга (на основе используемого содержания программ и технологий). </w:t>
      </w:r>
      <w:proofErr w:type="gramEnd"/>
    </w:p>
    <w:p w:rsidR="006B4305" w:rsidRDefault="006B4305" w:rsidP="00884E8B">
      <w:pPr>
        <w:pStyle w:val="a4"/>
        <w:numPr>
          <w:ilvl w:val="0"/>
          <w:numId w:val="1"/>
        </w:numPr>
        <w:ind w:left="0"/>
        <w:jc w:val="left"/>
        <w:rPr>
          <w:kern w:val="2"/>
          <w:szCs w:val="28"/>
        </w:rPr>
      </w:pPr>
      <w:r w:rsidRPr="005C4BC1">
        <w:rPr>
          <w:kern w:val="2"/>
          <w:szCs w:val="28"/>
        </w:rPr>
        <w:lastRenderedPageBreak/>
        <w:t>Проведен ряд практических занятий с уче</w:t>
      </w:r>
      <w:r w:rsidR="00A60D0C">
        <w:rPr>
          <w:kern w:val="2"/>
          <w:szCs w:val="28"/>
        </w:rPr>
        <w:t>том</w:t>
      </w:r>
      <w:r w:rsidR="00A60D0C" w:rsidRPr="00A60D0C">
        <w:rPr>
          <w:szCs w:val="28"/>
        </w:rPr>
        <w:t xml:space="preserve"> </w:t>
      </w:r>
      <w:r w:rsidR="00A60D0C">
        <w:rPr>
          <w:szCs w:val="28"/>
        </w:rPr>
        <w:t>введения ФГОСДОО</w:t>
      </w:r>
      <w:r w:rsidRPr="005C4BC1">
        <w:rPr>
          <w:kern w:val="2"/>
          <w:szCs w:val="28"/>
        </w:rPr>
        <w:t xml:space="preserve"> на базе Тюменцевского детского сада «Родничок».</w:t>
      </w:r>
    </w:p>
    <w:p w:rsidR="00A60D0C" w:rsidRPr="005C4BC1" w:rsidRDefault="00A60D0C" w:rsidP="00884E8B">
      <w:pPr>
        <w:pStyle w:val="a4"/>
        <w:numPr>
          <w:ilvl w:val="0"/>
          <w:numId w:val="1"/>
        </w:numPr>
        <w:ind w:left="0"/>
        <w:jc w:val="left"/>
        <w:rPr>
          <w:kern w:val="2"/>
          <w:szCs w:val="28"/>
        </w:rPr>
      </w:pPr>
      <w:r>
        <w:rPr>
          <w:kern w:val="2"/>
          <w:szCs w:val="28"/>
        </w:rPr>
        <w:t xml:space="preserve">Проведен </w:t>
      </w:r>
      <w:r w:rsidR="002A71C8">
        <w:rPr>
          <w:kern w:val="2"/>
          <w:szCs w:val="28"/>
        </w:rPr>
        <w:t xml:space="preserve"> выездной </w:t>
      </w:r>
      <w:r>
        <w:rPr>
          <w:kern w:val="2"/>
          <w:szCs w:val="28"/>
        </w:rPr>
        <w:t xml:space="preserve">тематический семинар на базе МКДОУ </w:t>
      </w:r>
      <w:proofErr w:type="spellStart"/>
      <w:r>
        <w:rPr>
          <w:kern w:val="2"/>
          <w:szCs w:val="28"/>
        </w:rPr>
        <w:t>Карповский</w:t>
      </w:r>
      <w:proofErr w:type="spellEnd"/>
      <w:r>
        <w:rPr>
          <w:kern w:val="2"/>
          <w:szCs w:val="28"/>
        </w:rPr>
        <w:t xml:space="preserve"> детский сад «Росинка» по теме «</w:t>
      </w:r>
      <w:r w:rsidRPr="00A60D0C">
        <w:rPr>
          <w:kern w:val="2"/>
          <w:szCs w:val="28"/>
        </w:rPr>
        <w:t>Организация преемственности в работе ДОУ и начальной школы в условиях реализации ФГОС дошкольного и начального общего образования</w:t>
      </w:r>
      <w:r>
        <w:rPr>
          <w:kern w:val="2"/>
          <w:szCs w:val="28"/>
        </w:rPr>
        <w:t>»</w:t>
      </w:r>
    </w:p>
    <w:p w:rsidR="006B4305" w:rsidRPr="005C4BC1" w:rsidRDefault="006B4305" w:rsidP="00884E8B">
      <w:pPr>
        <w:pStyle w:val="a3"/>
        <w:spacing w:before="0" w:beforeAutospacing="0" w:after="0" w:afterAutospacing="0"/>
        <w:rPr>
          <w:sz w:val="28"/>
          <w:szCs w:val="28"/>
        </w:rPr>
      </w:pPr>
      <w:r w:rsidRPr="005C4BC1">
        <w:rPr>
          <w:sz w:val="28"/>
          <w:szCs w:val="28"/>
        </w:rPr>
        <w:t>В методических кабинетах ДОУ собрана «методическая копилка» материалов из опыта работы ДОУ России (периодическая печать, Интернет-сайты);  создана картотека основных понятий, встречающихся в документах и методической литературе по теме, приобретены методические пособия, разработанные доцентами кафедры дошкольного образования АКИПКРО</w:t>
      </w:r>
      <w:r w:rsidR="00A60D0C">
        <w:rPr>
          <w:sz w:val="28"/>
          <w:szCs w:val="28"/>
        </w:rPr>
        <w:t>.</w:t>
      </w:r>
      <w:r w:rsidRPr="005C4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внедрении  ФГОС ДОУ </w:t>
      </w:r>
      <w:r w:rsidRPr="005C4BC1">
        <w:rPr>
          <w:sz w:val="28"/>
          <w:szCs w:val="28"/>
        </w:rPr>
        <w:t xml:space="preserve">размещена на официальных сайтах ДОУ, в родительских уголках. </w:t>
      </w:r>
    </w:p>
    <w:p w:rsidR="006B4305" w:rsidRPr="005C4BC1" w:rsidRDefault="006B4305" w:rsidP="00884E8B">
      <w:pPr>
        <w:rPr>
          <w:sz w:val="28"/>
          <w:szCs w:val="28"/>
        </w:rPr>
      </w:pPr>
      <w:r w:rsidRPr="005C4BC1">
        <w:rPr>
          <w:sz w:val="28"/>
          <w:szCs w:val="28"/>
        </w:rPr>
        <w:t> </w:t>
      </w:r>
      <w:r>
        <w:rPr>
          <w:sz w:val="28"/>
          <w:szCs w:val="28"/>
        </w:rPr>
        <w:t>   Итак, результаты введения ФГОС ДОУ</w:t>
      </w:r>
      <w:r w:rsidRPr="005C4BC1">
        <w:rPr>
          <w:sz w:val="28"/>
          <w:szCs w:val="28"/>
        </w:rPr>
        <w:t xml:space="preserve"> на этапе  переходного периода</w:t>
      </w:r>
      <w:proofErr w:type="gramStart"/>
      <w:r w:rsidRPr="005C4BC1">
        <w:rPr>
          <w:sz w:val="28"/>
          <w:szCs w:val="28"/>
        </w:rPr>
        <w:t xml:space="preserve"> :</w:t>
      </w:r>
      <w:proofErr w:type="gramEnd"/>
    </w:p>
    <w:p w:rsidR="006B4305" w:rsidRPr="005C4BC1" w:rsidRDefault="006B4305" w:rsidP="00884E8B">
      <w:pPr>
        <w:rPr>
          <w:sz w:val="28"/>
          <w:szCs w:val="28"/>
        </w:rPr>
      </w:pPr>
      <w:r w:rsidRPr="005C4BC1">
        <w:rPr>
          <w:sz w:val="28"/>
          <w:szCs w:val="28"/>
        </w:rPr>
        <w:t>-В ДОУ района разработаны основные общеобразо</w:t>
      </w:r>
      <w:r>
        <w:rPr>
          <w:sz w:val="28"/>
          <w:szCs w:val="28"/>
        </w:rPr>
        <w:t>вательные программы с учетом ФГОС ДОУ</w:t>
      </w:r>
      <w:r w:rsidRPr="005C4BC1">
        <w:rPr>
          <w:sz w:val="28"/>
          <w:szCs w:val="28"/>
        </w:rPr>
        <w:t>;</w:t>
      </w:r>
    </w:p>
    <w:p w:rsidR="006B4305" w:rsidRPr="005C4BC1" w:rsidRDefault="006B4305" w:rsidP="00884E8B">
      <w:pPr>
        <w:rPr>
          <w:sz w:val="28"/>
          <w:szCs w:val="28"/>
        </w:rPr>
      </w:pPr>
      <w:r w:rsidRPr="005C4BC1">
        <w:rPr>
          <w:sz w:val="28"/>
          <w:szCs w:val="28"/>
        </w:rPr>
        <w:t>-  составлены годовые планы работы с учето</w:t>
      </w:r>
      <w:r>
        <w:rPr>
          <w:sz w:val="28"/>
          <w:szCs w:val="28"/>
        </w:rPr>
        <w:t>м решения задач по внедрению ФГОС ДОУ</w:t>
      </w:r>
      <w:r w:rsidRPr="005C4BC1">
        <w:rPr>
          <w:sz w:val="28"/>
          <w:szCs w:val="28"/>
        </w:rPr>
        <w:t>;</w:t>
      </w:r>
    </w:p>
    <w:p w:rsidR="006B4305" w:rsidRPr="005C4BC1" w:rsidRDefault="006B4305" w:rsidP="00884E8B">
      <w:pPr>
        <w:rPr>
          <w:sz w:val="28"/>
          <w:szCs w:val="28"/>
        </w:rPr>
      </w:pPr>
      <w:r w:rsidRPr="005C4BC1">
        <w:rPr>
          <w:sz w:val="28"/>
          <w:szCs w:val="28"/>
        </w:rPr>
        <w:t>-В ДОУ правильно разработаны схемы распределения образовательной деятельности и режимы</w:t>
      </w:r>
      <w:r>
        <w:rPr>
          <w:sz w:val="28"/>
          <w:szCs w:val="28"/>
        </w:rPr>
        <w:t xml:space="preserve"> дня, обеспечивая выполнение ФГОС ДОУ</w:t>
      </w:r>
      <w:r w:rsidRPr="005C4BC1">
        <w:rPr>
          <w:sz w:val="28"/>
          <w:szCs w:val="28"/>
        </w:rPr>
        <w:t xml:space="preserve"> и </w:t>
      </w:r>
      <w:proofErr w:type="spellStart"/>
      <w:r w:rsidRPr="005C4BC1">
        <w:rPr>
          <w:sz w:val="28"/>
          <w:szCs w:val="28"/>
        </w:rPr>
        <w:t>СанПиН</w:t>
      </w:r>
      <w:proofErr w:type="spellEnd"/>
      <w:r w:rsidRPr="005C4BC1">
        <w:rPr>
          <w:sz w:val="28"/>
          <w:szCs w:val="28"/>
        </w:rPr>
        <w:t>; </w:t>
      </w:r>
    </w:p>
    <w:p w:rsidR="006B4305" w:rsidRPr="005C4BC1" w:rsidRDefault="006B4305" w:rsidP="00884E8B">
      <w:pPr>
        <w:rPr>
          <w:sz w:val="28"/>
          <w:szCs w:val="28"/>
        </w:rPr>
      </w:pPr>
      <w:r w:rsidRPr="005C4BC1">
        <w:rPr>
          <w:sz w:val="28"/>
          <w:szCs w:val="28"/>
        </w:rPr>
        <w:t>-  организованы   постоянно действующие с</w:t>
      </w:r>
      <w:r>
        <w:rPr>
          <w:sz w:val="28"/>
          <w:szCs w:val="28"/>
        </w:rPr>
        <w:t>еминары по вопросам введения ФГОС ДОУ</w:t>
      </w:r>
      <w:r w:rsidRPr="005C4BC1">
        <w:rPr>
          <w:sz w:val="28"/>
          <w:szCs w:val="28"/>
        </w:rPr>
        <w:t>;</w:t>
      </w:r>
    </w:p>
    <w:p w:rsidR="006B4305" w:rsidRPr="005C4BC1" w:rsidRDefault="006B4305" w:rsidP="00884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BC1">
        <w:rPr>
          <w:color w:val="000000"/>
          <w:sz w:val="28"/>
          <w:szCs w:val="28"/>
        </w:rPr>
        <w:t> </w:t>
      </w:r>
      <w:r w:rsidRPr="005C4BC1">
        <w:rPr>
          <w:sz w:val="28"/>
          <w:szCs w:val="28"/>
        </w:rPr>
        <w:t>-в ДОУ приобретены программы воспитания, обучения и развития детей дошкольного возраста и часть метод</w:t>
      </w:r>
      <w:r>
        <w:rPr>
          <w:sz w:val="28"/>
          <w:szCs w:val="28"/>
        </w:rPr>
        <w:t xml:space="preserve">ических пособий для введения ФГОС ДОУ к </w:t>
      </w:r>
      <w:r w:rsidRPr="005C4BC1">
        <w:rPr>
          <w:sz w:val="28"/>
          <w:szCs w:val="28"/>
        </w:rPr>
        <w:t>реализации образовательной программы дошкольного образовательного учреждения;</w:t>
      </w:r>
      <w:r w:rsidRPr="005C4BC1">
        <w:rPr>
          <w:color w:val="000000"/>
          <w:sz w:val="28"/>
          <w:szCs w:val="28"/>
        </w:rPr>
        <w:t> </w:t>
      </w:r>
    </w:p>
    <w:p w:rsidR="006B4305" w:rsidRPr="005C4BC1" w:rsidRDefault="006B4305" w:rsidP="00884E8B">
      <w:pPr>
        <w:shd w:val="clear" w:color="auto" w:fill="FFFFFF"/>
        <w:rPr>
          <w:color w:val="000000"/>
          <w:sz w:val="28"/>
          <w:szCs w:val="28"/>
        </w:rPr>
      </w:pPr>
      <w:r w:rsidRPr="005C4BC1">
        <w:rPr>
          <w:sz w:val="28"/>
          <w:szCs w:val="28"/>
        </w:rPr>
        <w:t>- активно используются информационные ресурсы дошкольных образовательных учреждений (сайт, Интернет-страничка и т.д.) для обеспечения широкого, постоянного и устойчивого доступа участников образовательного процесса к инф</w:t>
      </w:r>
      <w:r>
        <w:rPr>
          <w:sz w:val="28"/>
          <w:szCs w:val="28"/>
        </w:rPr>
        <w:t xml:space="preserve">ормации по вопросам введения ФГОС ДОУ к </w:t>
      </w:r>
      <w:r w:rsidRPr="005C4BC1">
        <w:rPr>
          <w:sz w:val="28"/>
          <w:szCs w:val="28"/>
        </w:rPr>
        <w:t xml:space="preserve"> реализации образовательной программы ДОУ.</w:t>
      </w:r>
      <w:r w:rsidRPr="005C4BC1">
        <w:rPr>
          <w:color w:val="000000"/>
          <w:sz w:val="28"/>
          <w:szCs w:val="28"/>
        </w:rPr>
        <w:t> </w:t>
      </w:r>
    </w:p>
    <w:p w:rsidR="006B4305" w:rsidRPr="005C4BC1" w:rsidRDefault="006B4305" w:rsidP="00A60D0C">
      <w:pPr>
        <w:pStyle w:val="c8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BC1">
        <w:rPr>
          <w:sz w:val="28"/>
          <w:szCs w:val="28"/>
        </w:rPr>
        <w:t xml:space="preserve">Поэтапный переход к реализации </w:t>
      </w:r>
      <w:r>
        <w:rPr>
          <w:sz w:val="28"/>
          <w:szCs w:val="28"/>
        </w:rPr>
        <w:t>ФГОС ДОУ</w:t>
      </w:r>
      <w:r w:rsidRPr="005C4BC1">
        <w:rPr>
          <w:sz w:val="28"/>
          <w:szCs w:val="28"/>
        </w:rPr>
        <w:t xml:space="preserve"> обеспечен объединением ресурсов муниципальной методической службы и усилий дошкольных образовательных учреждений района.</w:t>
      </w:r>
      <w:r w:rsidR="00A60D0C">
        <w:rPr>
          <w:rStyle w:val="c20"/>
          <w:color w:val="000000"/>
          <w:sz w:val="28"/>
          <w:szCs w:val="28"/>
        </w:rPr>
        <w:t xml:space="preserve"> В связи с введением ФГОСДОО</w:t>
      </w:r>
      <w:r w:rsidRPr="005C4BC1">
        <w:rPr>
          <w:rStyle w:val="c20"/>
          <w:color w:val="000000"/>
          <w:sz w:val="28"/>
          <w:szCs w:val="28"/>
        </w:rPr>
        <w:t xml:space="preserve"> к структуре общеобразовательной программы дошкольного образования можно утверждать, что</w:t>
      </w:r>
      <w:r w:rsidR="002A71C8">
        <w:rPr>
          <w:rStyle w:val="c20"/>
          <w:color w:val="000000"/>
          <w:sz w:val="28"/>
          <w:szCs w:val="28"/>
        </w:rPr>
        <w:t xml:space="preserve"> </w:t>
      </w:r>
      <w:r w:rsidRPr="005C4BC1">
        <w:rPr>
          <w:color w:val="000000"/>
          <w:sz w:val="28"/>
          <w:szCs w:val="28"/>
        </w:rPr>
        <w:t>в сфере дошкольного образования внедряются инновации:</w:t>
      </w:r>
    </w:p>
    <w:p w:rsidR="006B4305" w:rsidRPr="005C4BC1" w:rsidRDefault="006B4305" w:rsidP="00884E8B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  <w:r w:rsidRPr="005C4BC1">
        <w:rPr>
          <w:color w:val="000000"/>
          <w:sz w:val="28"/>
          <w:szCs w:val="28"/>
        </w:rPr>
        <w:t>1.  в  управлении учреждением;</w:t>
      </w:r>
    </w:p>
    <w:p w:rsidR="006B4305" w:rsidRPr="005C4BC1" w:rsidRDefault="006B4305" w:rsidP="00884E8B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  <w:r w:rsidRPr="005C4BC1">
        <w:rPr>
          <w:color w:val="000000"/>
          <w:sz w:val="28"/>
          <w:szCs w:val="28"/>
        </w:rPr>
        <w:t>2.  в  структуре образовательного процесса.</w:t>
      </w:r>
    </w:p>
    <w:p w:rsidR="006B4305" w:rsidRPr="005C4BC1" w:rsidRDefault="006B4305" w:rsidP="00884E8B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  <w:r w:rsidRPr="005C4BC1">
        <w:rPr>
          <w:color w:val="000000"/>
          <w:sz w:val="28"/>
          <w:szCs w:val="28"/>
        </w:rPr>
        <w:t xml:space="preserve">  </w:t>
      </w:r>
      <w:proofErr w:type="gramStart"/>
      <w:r w:rsidRPr="005C4BC1">
        <w:rPr>
          <w:color w:val="000000"/>
          <w:sz w:val="28"/>
          <w:szCs w:val="28"/>
        </w:rPr>
        <w:t>Данные процессы определяют сущность формирования образовательного у</w:t>
      </w:r>
      <w:r>
        <w:rPr>
          <w:color w:val="000000"/>
          <w:sz w:val="28"/>
          <w:szCs w:val="28"/>
        </w:rPr>
        <w:t>чреждения,  в соответствии с ФГОС ДОУ</w:t>
      </w:r>
      <w:r w:rsidRPr="005C4BC1">
        <w:rPr>
          <w:color w:val="000000"/>
          <w:sz w:val="28"/>
          <w:szCs w:val="28"/>
        </w:rPr>
        <w:t>, что положительно влияет на  повышение  профессионального уровня педагогов, направляя их на инновационный поиск нововведений, что в свою очередь должно положительно повлиять на качество обучения и воспитания дошкольников в ДОУ, создать лучшие условия для развития детей, позволить осуществить личностно-ориентированный подход  и построить образовательный процесс в соответствии  с современными требованиями.</w:t>
      </w:r>
      <w:proofErr w:type="gramEnd"/>
    </w:p>
    <w:p w:rsidR="006B4305" w:rsidRDefault="00A252C6" w:rsidP="00A252C6">
      <w:pPr>
        <w:pStyle w:val="a4"/>
        <w:ind w:left="0"/>
        <w:jc w:val="left"/>
        <w:rPr>
          <w:szCs w:val="28"/>
        </w:rPr>
      </w:pPr>
      <w:r>
        <w:rPr>
          <w:rFonts w:eastAsia="Times New Roman"/>
          <w:szCs w:val="28"/>
          <w:shd w:val="clear" w:color="auto" w:fill="FFFFFF"/>
          <w:lang w:eastAsia="ru-RU"/>
        </w:rPr>
        <w:lastRenderedPageBreak/>
        <w:t xml:space="preserve">        </w:t>
      </w:r>
      <w:r w:rsidR="006B4305" w:rsidRPr="005C4BC1">
        <w:rPr>
          <w:szCs w:val="28"/>
        </w:rPr>
        <w:t>Одной из ключевых задач</w:t>
      </w:r>
      <w:r w:rsidR="00867700" w:rsidRPr="00867700">
        <w:rPr>
          <w:color w:val="000000"/>
          <w:szCs w:val="28"/>
        </w:rPr>
        <w:t xml:space="preserve"> </w:t>
      </w:r>
      <w:r w:rsidR="00867700" w:rsidRPr="00632327">
        <w:rPr>
          <w:color w:val="000000"/>
          <w:szCs w:val="28"/>
        </w:rPr>
        <w:t xml:space="preserve">реализации подпрограммы «Развитие дошкольного образования в </w:t>
      </w:r>
      <w:proofErr w:type="spellStart"/>
      <w:r w:rsidR="00867700" w:rsidRPr="00632327">
        <w:rPr>
          <w:color w:val="000000"/>
          <w:szCs w:val="28"/>
        </w:rPr>
        <w:t>Тюменцевском</w:t>
      </w:r>
      <w:proofErr w:type="spellEnd"/>
      <w:r w:rsidR="00867700" w:rsidRPr="00632327">
        <w:rPr>
          <w:color w:val="000000"/>
          <w:szCs w:val="28"/>
        </w:rPr>
        <w:t xml:space="preserve"> районе»</w:t>
      </w:r>
      <w:r w:rsidR="00867700">
        <w:rPr>
          <w:color w:val="000000"/>
          <w:szCs w:val="28"/>
        </w:rPr>
        <w:t xml:space="preserve"> на  2015 год, </w:t>
      </w:r>
      <w:r w:rsidR="006B4305" w:rsidRPr="005C4BC1">
        <w:rPr>
          <w:szCs w:val="28"/>
        </w:rPr>
        <w:t>выявления и поддержки одаренных детей, поскольку дошкольное детство важный и благоприятный период для развития одаренности. Результатом работы с детьми с признаками творческой одаренн</w:t>
      </w:r>
      <w:r w:rsidR="006B4305">
        <w:rPr>
          <w:szCs w:val="28"/>
        </w:rPr>
        <w:t>ост</w:t>
      </w:r>
      <w:r w:rsidR="000D2326">
        <w:rPr>
          <w:szCs w:val="28"/>
        </w:rPr>
        <w:t>и стало проведение в апреле 2015</w:t>
      </w:r>
      <w:r w:rsidR="006B4305" w:rsidRPr="005C4BC1">
        <w:rPr>
          <w:szCs w:val="28"/>
        </w:rPr>
        <w:t>г. районного конкурса детского творчества «Серебряные колокольчики». Конкурс проводится ежегодно с 2009</w:t>
      </w:r>
      <w:r w:rsidR="006B4305">
        <w:rPr>
          <w:szCs w:val="28"/>
        </w:rPr>
        <w:t xml:space="preserve"> </w:t>
      </w:r>
      <w:r w:rsidR="006B4305" w:rsidRPr="005C4BC1">
        <w:rPr>
          <w:szCs w:val="28"/>
        </w:rPr>
        <w:t>года и участие в нём принимают дошкольники из школы раннего развития  «Малышок»</w:t>
      </w:r>
      <w:r w:rsidR="006B4305">
        <w:rPr>
          <w:szCs w:val="28"/>
        </w:rPr>
        <w:t xml:space="preserve"> </w:t>
      </w:r>
      <w:r w:rsidR="006B4305" w:rsidRPr="005C4BC1">
        <w:rPr>
          <w:szCs w:val="28"/>
        </w:rPr>
        <w:t xml:space="preserve"> Центра детского творчества и дети из групп кратковременного пребывания, работающие при школах. </w:t>
      </w:r>
    </w:p>
    <w:p w:rsidR="006B4305" w:rsidRPr="00672EE2" w:rsidRDefault="006B4305" w:rsidP="00884E8B">
      <w:pPr>
        <w:pStyle w:val="a4"/>
        <w:ind w:left="0" w:firstLine="360"/>
        <w:jc w:val="left"/>
        <w:rPr>
          <w:szCs w:val="28"/>
        </w:rPr>
      </w:pPr>
      <w:r w:rsidRPr="00672EE2">
        <w:rPr>
          <w:kern w:val="2"/>
          <w:szCs w:val="28"/>
        </w:rPr>
        <w:t xml:space="preserve">Для обеспечения </w:t>
      </w:r>
      <w:r w:rsidRPr="00672EE2">
        <w:rPr>
          <w:szCs w:val="28"/>
        </w:rPr>
        <w:t>высокого качества услуг дошкольного образования с нового  учебного  года будет осуществляться реализация  «Плана мероприятий</w:t>
      </w:r>
      <w:r w:rsidRPr="00672EE2">
        <w:rPr>
          <w:bCs/>
          <w:szCs w:val="28"/>
        </w:rPr>
        <w:t xml:space="preserve"> («Дорожная карта»)  «</w:t>
      </w:r>
      <w:r w:rsidRPr="00672EE2">
        <w:rPr>
          <w:color w:val="339966"/>
          <w:szCs w:val="28"/>
        </w:rPr>
        <w:t xml:space="preserve"> </w:t>
      </w:r>
      <w:r w:rsidRPr="00672EE2">
        <w:rPr>
          <w:szCs w:val="28"/>
        </w:rPr>
        <w:t xml:space="preserve">Изменения в дошкольном образовании, направленные на повышение эффективности и качества услуг в сфере дошкольного образования Тюменцевского района,                                                      соотнесенные с этапами перехода к эффективному контракту». </w:t>
      </w:r>
      <w:r w:rsidRPr="00672EE2">
        <w:rPr>
          <w:bCs/>
          <w:szCs w:val="28"/>
        </w:rPr>
        <w:t>План мероприятий согласован с Главным управлением по образованию и молодёжной политике, утвержден Постановлением Администр</w:t>
      </w:r>
      <w:r>
        <w:rPr>
          <w:bCs/>
          <w:szCs w:val="28"/>
        </w:rPr>
        <w:t>ации Тюменцевского района от 03.10.2014 г.№</w:t>
      </w:r>
      <w:r w:rsidR="009942A4">
        <w:rPr>
          <w:bCs/>
          <w:szCs w:val="28"/>
        </w:rPr>
        <w:t>465</w:t>
      </w:r>
      <w:r w:rsidRPr="00672EE2">
        <w:rPr>
          <w:bCs/>
          <w:szCs w:val="28"/>
        </w:rPr>
        <w:t xml:space="preserve"> «Об утверждении плана мероприятий (дорожные карты) «Изменения в отрасли «Образование», направленные на повышение эффективности образования Тюменцевского района» </w:t>
      </w:r>
      <w:r w:rsidRPr="00672EE2">
        <w:rPr>
          <w:szCs w:val="28"/>
        </w:rPr>
        <w:t>Дальнейшая  модернизация дошкольного образования будет проводиться по трём направлениям:</w:t>
      </w:r>
    </w:p>
    <w:p w:rsidR="006B4305" w:rsidRPr="005C4BC1" w:rsidRDefault="006B4305" w:rsidP="00884E8B">
      <w:pPr>
        <w:pStyle w:val="a3"/>
        <w:spacing w:before="0" w:beforeAutospacing="0" w:after="0" w:afterAutospacing="0"/>
        <w:rPr>
          <w:sz w:val="28"/>
          <w:szCs w:val="28"/>
        </w:rPr>
      </w:pPr>
      <w:r w:rsidRPr="005C4BC1">
        <w:rPr>
          <w:sz w:val="28"/>
          <w:szCs w:val="28"/>
        </w:rPr>
        <w:t>1</w:t>
      </w:r>
      <w:r w:rsidRPr="005C4BC1">
        <w:rPr>
          <w:sz w:val="28"/>
          <w:szCs w:val="28"/>
          <w:u w:val="single"/>
        </w:rPr>
        <w:t>- ликвидация очерёдности в детские сады.</w:t>
      </w:r>
    </w:p>
    <w:p w:rsidR="00884E8B" w:rsidRDefault="006B4305" w:rsidP="00884E8B">
      <w:pPr>
        <w:pStyle w:val="a3"/>
        <w:spacing w:before="0" w:beforeAutospacing="0" w:after="0" w:afterAutospacing="0"/>
        <w:rPr>
          <w:sz w:val="28"/>
          <w:szCs w:val="28"/>
        </w:rPr>
      </w:pPr>
      <w:r w:rsidRPr="005C4BC1">
        <w:rPr>
          <w:b/>
          <w:bCs/>
          <w:sz w:val="28"/>
          <w:szCs w:val="28"/>
        </w:rPr>
        <w:t>Цель:</w:t>
      </w:r>
      <w:r w:rsidRPr="005C4BC1">
        <w:rPr>
          <w:sz w:val="28"/>
          <w:szCs w:val="28"/>
        </w:rPr>
        <w:t xml:space="preserve"> обеспечить 100-процентную доступность дошкольного образования для всех нуждающихся в нём детей от трёх до семи лет к 2016 году (п. 1 «в» Указа Президента Российской Федерации от 7 мая 2012 года №599).</w:t>
      </w:r>
    </w:p>
    <w:p w:rsidR="006B4305" w:rsidRPr="00884E8B" w:rsidRDefault="006B4305" w:rsidP="00884E8B">
      <w:pPr>
        <w:pStyle w:val="a3"/>
        <w:spacing w:before="0" w:beforeAutospacing="0" w:after="0" w:afterAutospacing="0"/>
        <w:rPr>
          <w:sz w:val="28"/>
          <w:szCs w:val="28"/>
        </w:rPr>
      </w:pPr>
      <w:r w:rsidRPr="005C4BC1">
        <w:rPr>
          <w:sz w:val="28"/>
          <w:szCs w:val="28"/>
          <w:u w:val="single"/>
        </w:rPr>
        <w:t>2- формирование новых требований по квалификации преподавателей и сотрудников дошкольных учреждений.</w:t>
      </w:r>
    </w:p>
    <w:p w:rsidR="006B4305" w:rsidRPr="005C4BC1" w:rsidRDefault="006B4305" w:rsidP="00884E8B">
      <w:pPr>
        <w:pStyle w:val="a3"/>
        <w:spacing w:before="0" w:beforeAutospacing="0" w:after="0" w:afterAutospacing="0"/>
        <w:rPr>
          <w:sz w:val="28"/>
          <w:szCs w:val="28"/>
        </w:rPr>
      </w:pPr>
      <w:r w:rsidRPr="005C4BC1">
        <w:rPr>
          <w:b/>
          <w:bCs/>
          <w:sz w:val="28"/>
          <w:szCs w:val="28"/>
        </w:rPr>
        <w:t>Цель:</w:t>
      </w:r>
      <w:r w:rsidRPr="005C4BC1">
        <w:rPr>
          <w:sz w:val="28"/>
          <w:szCs w:val="28"/>
        </w:rPr>
        <w:t xml:space="preserve"> повышение квалификации педагогов дошкольного образования.</w:t>
      </w:r>
    </w:p>
    <w:p w:rsidR="006B4305" w:rsidRDefault="006B4305" w:rsidP="00884E8B">
      <w:pPr>
        <w:pStyle w:val="a3"/>
        <w:spacing w:before="0" w:beforeAutospacing="0" w:after="0" w:afterAutospacing="0"/>
        <w:rPr>
          <w:sz w:val="28"/>
          <w:szCs w:val="28"/>
        </w:rPr>
      </w:pPr>
      <w:r w:rsidRPr="005C4BC1">
        <w:rPr>
          <w:b/>
          <w:bCs/>
          <w:sz w:val="28"/>
          <w:szCs w:val="28"/>
        </w:rPr>
        <w:t>Решение:</w:t>
      </w:r>
      <w:r w:rsidR="002A71C8">
        <w:rPr>
          <w:sz w:val="28"/>
          <w:szCs w:val="28"/>
        </w:rPr>
        <w:t xml:space="preserve"> введение</w:t>
      </w:r>
      <w:r w:rsidRPr="005C4BC1">
        <w:rPr>
          <w:sz w:val="28"/>
          <w:szCs w:val="28"/>
        </w:rPr>
        <w:t xml:space="preserve"> профессионального стандарта педагогов системы дошкольного образования, повышение зарплат педагогов</w:t>
      </w:r>
    </w:p>
    <w:p w:rsidR="00800B89" w:rsidRPr="002A71C8" w:rsidRDefault="006B4305" w:rsidP="00884E8B">
      <w:pPr>
        <w:rPr>
          <w:b/>
          <w:bCs/>
          <w:color w:val="000000"/>
          <w:sz w:val="28"/>
          <w:szCs w:val="28"/>
          <w:u w:val="single"/>
        </w:rPr>
      </w:pPr>
      <w:r w:rsidRPr="002A71C8">
        <w:rPr>
          <w:sz w:val="28"/>
          <w:szCs w:val="28"/>
          <w:u w:val="single"/>
        </w:rPr>
        <w:t>3- внедрение нового стандарта дошкольного образования</w:t>
      </w:r>
    </w:p>
    <w:p w:rsidR="00800B89" w:rsidRPr="003732DB" w:rsidRDefault="00800B89" w:rsidP="00884E8B">
      <w:pPr>
        <w:rPr>
          <w:color w:val="000000"/>
          <w:sz w:val="28"/>
          <w:szCs w:val="28"/>
        </w:rPr>
      </w:pPr>
      <w:r w:rsidRPr="003732DB">
        <w:rPr>
          <w:color w:val="000000"/>
          <w:sz w:val="28"/>
          <w:szCs w:val="28"/>
        </w:rPr>
        <w:t xml:space="preserve"> </w:t>
      </w:r>
      <w:r w:rsidR="000D2326">
        <w:rPr>
          <w:color w:val="000000"/>
          <w:sz w:val="28"/>
          <w:szCs w:val="28"/>
        </w:rPr>
        <w:t xml:space="preserve">       </w:t>
      </w:r>
      <w:r w:rsidRPr="003732DB">
        <w:rPr>
          <w:color w:val="000000"/>
          <w:sz w:val="28"/>
          <w:szCs w:val="28"/>
        </w:rPr>
        <w:t>Район  активно участвует в краевой долгосрочной целевой  Программе «Развитие дошкольного образования в Алтайском крае»  на 2011 -2015 годы».</w:t>
      </w:r>
      <w:r w:rsidR="002A71C8">
        <w:rPr>
          <w:color w:val="000000"/>
          <w:sz w:val="28"/>
          <w:szCs w:val="28"/>
        </w:rPr>
        <w:t xml:space="preserve"> </w:t>
      </w:r>
      <w:r w:rsidR="008D0A62">
        <w:rPr>
          <w:color w:val="000000"/>
          <w:sz w:val="28"/>
          <w:szCs w:val="28"/>
        </w:rPr>
        <w:t xml:space="preserve">МБДОУ </w:t>
      </w:r>
      <w:proofErr w:type="spellStart"/>
      <w:r w:rsidR="008D0A62">
        <w:rPr>
          <w:color w:val="000000"/>
          <w:sz w:val="28"/>
          <w:szCs w:val="28"/>
        </w:rPr>
        <w:t>Тюменцевский</w:t>
      </w:r>
      <w:proofErr w:type="spellEnd"/>
      <w:r w:rsidR="008D0A62">
        <w:rPr>
          <w:color w:val="000000"/>
          <w:sz w:val="28"/>
          <w:szCs w:val="28"/>
        </w:rPr>
        <w:t xml:space="preserve"> детский сад получил 8.740 тыс</w:t>
      </w:r>
      <w:proofErr w:type="gramStart"/>
      <w:r w:rsidR="008D0A62">
        <w:rPr>
          <w:color w:val="000000"/>
          <w:sz w:val="28"/>
          <w:szCs w:val="28"/>
        </w:rPr>
        <w:t>.р</w:t>
      </w:r>
      <w:proofErr w:type="gramEnd"/>
      <w:r w:rsidR="008D0A62">
        <w:rPr>
          <w:color w:val="000000"/>
          <w:sz w:val="28"/>
          <w:szCs w:val="28"/>
        </w:rPr>
        <w:t>ублей из федерального бюджета и 460 тыс.</w:t>
      </w:r>
      <w:r w:rsidR="009942A4">
        <w:rPr>
          <w:color w:val="000000"/>
          <w:sz w:val="28"/>
          <w:szCs w:val="28"/>
        </w:rPr>
        <w:t xml:space="preserve"> из местного бюджета на открытие дополнительных групп на 60 детей.</w:t>
      </w:r>
      <w:r w:rsidR="002A71C8">
        <w:rPr>
          <w:color w:val="000000"/>
          <w:sz w:val="28"/>
          <w:szCs w:val="28"/>
        </w:rPr>
        <w:t xml:space="preserve"> Кроме этого в МКДОУ </w:t>
      </w:r>
      <w:proofErr w:type="spellStart"/>
      <w:r w:rsidR="002A71C8">
        <w:rPr>
          <w:color w:val="000000"/>
          <w:sz w:val="28"/>
          <w:szCs w:val="28"/>
        </w:rPr>
        <w:t>Карповский</w:t>
      </w:r>
      <w:proofErr w:type="spellEnd"/>
      <w:r w:rsidR="002A71C8">
        <w:rPr>
          <w:color w:val="000000"/>
          <w:sz w:val="28"/>
          <w:szCs w:val="28"/>
        </w:rPr>
        <w:t xml:space="preserve"> </w:t>
      </w:r>
      <w:r w:rsidR="00A252C6">
        <w:rPr>
          <w:color w:val="000000"/>
          <w:sz w:val="28"/>
          <w:szCs w:val="28"/>
        </w:rPr>
        <w:t>детский сад «Росинка» была открыта группа кратковременного пребывания детей на 15 мест.</w:t>
      </w:r>
      <w:r w:rsidR="002A71C8">
        <w:rPr>
          <w:color w:val="000000"/>
          <w:sz w:val="28"/>
          <w:szCs w:val="28"/>
        </w:rPr>
        <w:t xml:space="preserve"> </w:t>
      </w:r>
    </w:p>
    <w:p w:rsidR="00800B89" w:rsidRPr="003732DB" w:rsidRDefault="00672EE2" w:rsidP="00884E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т</w:t>
      </w:r>
      <w:r w:rsidR="000D2326">
        <w:rPr>
          <w:color w:val="000000"/>
          <w:sz w:val="28"/>
          <w:szCs w:val="28"/>
        </w:rPr>
        <w:t>ечение 2015</w:t>
      </w:r>
      <w:r w:rsidR="00800B89" w:rsidRPr="003732DB">
        <w:rPr>
          <w:color w:val="000000"/>
          <w:sz w:val="28"/>
          <w:szCs w:val="28"/>
        </w:rPr>
        <w:t xml:space="preserve">  года процент посещаемости детских садов  повысился на 14,5%. Удовлетворение потребности населения в услуга</w:t>
      </w:r>
      <w:r w:rsidR="000D2326">
        <w:rPr>
          <w:color w:val="000000"/>
          <w:sz w:val="28"/>
          <w:szCs w:val="28"/>
        </w:rPr>
        <w:t>х дошкольного образования в 2015 году – 100</w:t>
      </w:r>
      <w:r w:rsidR="00800B89" w:rsidRPr="003732DB">
        <w:rPr>
          <w:color w:val="000000"/>
          <w:sz w:val="28"/>
          <w:szCs w:val="28"/>
        </w:rPr>
        <w:t>%.</w:t>
      </w:r>
      <w:r w:rsidR="00867700">
        <w:rPr>
          <w:color w:val="000000"/>
          <w:sz w:val="28"/>
          <w:szCs w:val="28"/>
        </w:rPr>
        <w:t>Охват услугами дошкольного образования в 2015 году – 100</w:t>
      </w:r>
      <w:r w:rsidR="00867700" w:rsidRPr="003732DB">
        <w:rPr>
          <w:color w:val="000000"/>
          <w:sz w:val="28"/>
          <w:szCs w:val="28"/>
        </w:rPr>
        <w:t>%.</w:t>
      </w:r>
      <w:r w:rsidR="00800B89" w:rsidRPr="003732DB">
        <w:rPr>
          <w:color w:val="000000"/>
          <w:sz w:val="28"/>
          <w:szCs w:val="28"/>
        </w:rPr>
        <w:t xml:space="preserve">    </w:t>
      </w:r>
      <w:r w:rsidR="00800B89" w:rsidRPr="003732DB">
        <w:rPr>
          <w:color w:val="000000"/>
          <w:sz w:val="28"/>
          <w:szCs w:val="28"/>
        </w:rPr>
        <w:tab/>
      </w:r>
    </w:p>
    <w:p w:rsidR="00505EBA" w:rsidRDefault="00800B89" w:rsidP="00884E8B">
      <w:pPr>
        <w:rPr>
          <w:color w:val="000000"/>
          <w:sz w:val="28"/>
          <w:szCs w:val="28"/>
        </w:rPr>
      </w:pPr>
      <w:r w:rsidRPr="003732DB">
        <w:rPr>
          <w:color w:val="000000"/>
          <w:sz w:val="28"/>
          <w:szCs w:val="28"/>
        </w:rPr>
        <w:t xml:space="preserve">        </w:t>
      </w:r>
      <w:r w:rsidRPr="003732D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Своевременно</w:t>
      </w:r>
      <w:r w:rsidRPr="003732DB">
        <w:rPr>
          <w:color w:val="000000"/>
          <w:sz w:val="28"/>
          <w:szCs w:val="28"/>
        </w:rPr>
        <w:t xml:space="preserve"> осуществляется выплата компенсации части родительской платы за содержание ребенка в дошкольных образовательных учреждениях</w:t>
      </w:r>
      <w:r w:rsidR="00884E8B">
        <w:rPr>
          <w:color w:val="000000"/>
          <w:sz w:val="28"/>
          <w:szCs w:val="28"/>
        </w:rPr>
        <w:t>.</w:t>
      </w:r>
    </w:p>
    <w:sectPr w:rsidR="00505EBA" w:rsidSect="00A252C6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8B"/>
    <w:multiLevelType w:val="hybridMultilevel"/>
    <w:tmpl w:val="79D6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0B89"/>
    <w:rsid w:val="000B5F8A"/>
    <w:rsid w:val="000D2326"/>
    <w:rsid w:val="00203C15"/>
    <w:rsid w:val="002A71C8"/>
    <w:rsid w:val="002C1FE3"/>
    <w:rsid w:val="00373C73"/>
    <w:rsid w:val="00505EBA"/>
    <w:rsid w:val="00632327"/>
    <w:rsid w:val="0066279D"/>
    <w:rsid w:val="00672EE2"/>
    <w:rsid w:val="006B4305"/>
    <w:rsid w:val="006F7632"/>
    <w:rsid w:val="007A4FFB"/>
    <w:rsid w:val="00800B89"/>
    <w:rsid w:val="00867700"/>
    <w:rsid w:val="00884E8B"/>
    <w:rsid w:val="008D0A62"/>
    <w:rsid w:val="009942A4"/>
    <w:rsid w:val="009B6D0C"/>
    <w:rsid w:val="009C2B89"/>
    <w:rsid w:val="00A0307B"/>
    <w:rsid w:val="00A252C6"/>
    <w:rsid w:val="00A45476"/>
    <w:rsid w:val="00A6019D"/>
    <w:rsid w:val="00A60D0C"/>
    <w:rsid w:val="00BC4A52"/>
    <w:rsid w:val="00D44C90"/>
    <w:rsid w:val="00EA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0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00B8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800B89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8">
    <w:name w:val="c8"/>
    <w:basedOn w:val="a"/>
    <w:rsid w:val="00800B89"/>
    <w:pPr>
      <w:spacing w:before="100" w:beforeAutospacing="1" w:after="100" w:afterAutospacing="1"/>
    </w:pPr>
  </w:style>
  <w:style w:type="paragraph" w:customStyle="1" w:styleId="c17">
    <w:name w:val="c17"/>
    <w:basedOn w:val="a"/>
    <w:rsid w:val="00800B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0B89"/>
  </w:style>
  <w:style w:type="character" w:customStyle="1" w:styleId="c20">
    <w:name w:val="c20"/>
    <w:basedOn w:val="a0"/>
    <w:rsid w:val="00800B89"/>
  </w:style>
  <w:style w:type="character" w:customStyle="1" w:styleId="a5">
    <w:name w:val="Гипертекстовая ссылка"/>
    <w:basedOn w:val="a0"/>
    <w:rsid w:val="00800B89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14</cp:revision>
  <cp:lastPrinted>2015-01-20T03:44:00Z</cp:lastPrinted>
  <dcterms:created xsi:type="dcterms:W3CDTF">2015-01-15T09:45:00Z</dcterms:created>
  <dcterms:modified xsi:type="dcterms:W3CDTF">2016-01-11T06:29:00Z</dcterms:modified>
</cp:coreProperties>
</file>