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A7" w:rsidRDefault="001773A7" w:rsidP="001773A7">
      <w:pPr>
        <w:widowControl/>
        <w:overflowPunct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КОМИТЕТ АДМИНИСТРАЦИИ ТЮМЕНЦЕВСКОГО РАЙОНА </w:t>
      </w:r>
    </w:p>
    <w:p w:rsidR="001773A7" w:rsidRDefault="001773A7" w:rsidP="001773A7">
      <w:pPr>
        <w:widowControl/>
        <w:overflowPunct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 ОБРАЗОВАНИЮ АЛТАЙСКОГО КРАЯ</w:t>
      </w:r>
    </w:p>
    <w:p w:rsidR="001773A7" w:rsidRDefault="001773A7" w:rsidP="001773A7">
      <w:pPr>
        <w:widowControl/>
        <w:overflowPunct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773A7" w:rsidRDefault="001773A7" w:rsidP="001773A7">
      <w:pPr>
        <w:widowControl/>
        <w:overflowPunct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773A7" w:rsidRDefault="001773A7" w:rsidP="001773A7">
      <w:pPr>
        <w:widowControl/>
        <w:overflowPunct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773A7" w:rsidRDefault="001773A7" w:rsidP="001773A7">
      <w:pPr>
        <w:widowControl/>
        <w:overflowPunct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 Р И К А З </w:t>
      </w:r>
    </w:p>
    <w:p w:rsidR="001773A7" w:rsidRDefault="001773A7" w:rsidP="001773A7">
      <w:pPr>
        <w:widowControl/>
        <w:overflowPunct w:val="0"/>
        <w:spacing w:after="200" w:line="276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1773A7" w:rsidRDefault="001773A7" w:rsidP="001773A7">
      <w:pPr>
        <w:widowControl/>
        <w:overflowPunct w:val="0"/>
        <w:spacing w:after="200" w:line="276" w:lineRule="auto"/>
        <w:rPr>
          <w:rFonts w:eastAsiaTheme="minorHAnsi"/>
          <w:sz w:val="22"/>
          <w:lang w:eastAsia="en-US"/>
        </w:rPr>
      </w:pPr>
    </w:p>
    <w:p w:rsidR="001773A7" w:rsidRDefault="001773A7" w:rsidP="001773A7">
      <w:pPr>
        <w:widowControl/>
        <w:overflowPunct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FA335A">
        <w:rPr>
          <w:rFonts w:eastAsiaTheme="minorHAnsi"/>
          <w:sz w:val="28"/>
          <w:szCs w:val="28"/>
          <w:lang w:eastAsia="en-US"/>
        </w:rPr>
        <w:t>23.</w:t>
      </w:r>
      <w:r w:rsidR="007B14FE">
        <w:rPr>
          <w:rFonts w:eastAsiaTheme="minorHAnsi"/>
          <w:sz w:val="28"/>
          <w:szCs w:val="28"/>
          <w:lang w:eastAsia="en-US"/>
        </w:rPr>
        <w:t>0</w:t>
      </w:r>
      <w:r w:rsidR="00FA335A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2018                              </w:t>
      </w:r>
      <w:r>
        <w:rPr>
          <w:rFonts w:eastAsiaTheme="minorHAnsi"/>
          <w:sz w:val="22"/>
          <w:szCs w:val="22"/>
          <w:lang w:eastAsia="en-US"/>
        </w:rPr>
        <w:t>с. Тюменцево</w:t>
      </w:r>
      <w:r>
        <w:rPr>
          <w:rFonts w:eastAsiaTheme="minorHAnsi"/>
          <w:sz w:val="28"/>
          <w:szCs w:val="28"/>
          <w:lang w:eastAsia="en-US"/>
        </w:rPr>
        <w:t xml:space="preserve">                              № </w:t>
      </w:r>
      <w:r w:rsidR="00FA335A">
        <w:rPr>
          <w:rFonts w:eastAsiaTheme="minorHAnsi"/>
          <w:sz w:val="28"/>
          <w:szCs w:val="28"/>
          <w:lang w:eastAsia="en-US"/>
        </w:rPr>
        <w:t>89/1</w:t>
      </w:r>
    </w:p>
    <w:p w:rsidR="001773A7" w:rsidRDefault="001773A7" w:rsidP="001773A7">
      <w:pPr>
        <w:widowControl/>
        <w:autoSpaceDE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773A7" w:rsidRDefault="001773A7" w:rsidP="001773A7">
      <w:pPr>
        <w:widowControl/>
        <w:autoSpaceDE/>
        <w:adjustRightInd/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1773A7" w:rsidRPr="00B84410" w:rsidRDefault="001773A7" w:rsidP="001773A7">
      <w:pPr>
        <w:widowControl/>
        <w:autoSpaceDE/>
        <w:adjustRightInd/>
        <w:spacing w:after="160" w:line="256" w:lineRule="auto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Об итогах плановой проверки</w:t>
      </w:r>
      <w:bookmarkStart w:id="0" w:name="_GoBack"/>
      <w:bookmarkEnd w:id="0"/>
    </w:p>
    <w:p w:rsidR="001773A7" w:rsidRDefault="001773A7" w:rsidP="001773A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соответствии с планом работы, приказом </w:t>
      </w:r>
      <w:r>
        <w:rPr>
          <w:sz w:val="28"/>
          <w:szCs w:val="28"/>
        </w:rPr>
        <w:t xml:space="preserve">комитета Администрации Тюменцевского района по образованию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 xml:space="preserve">18.06.2018 </w:t>
      </w:r>
      <w:r>
        <w:rPr>
          <w:rFonts w:eastAsiaTheme="minorHAnsi"/>
          <w:sz w:val="28"/>
          <w:szCs w:val="28"/>
          <w:lang w:eastAsia="en-US"/>
        </w:rPr>
        <w:t xml:space="preserve">№ 77 о </w:t>
      </w:r>
      <w:r>
        <w:rPr>
          <w:sz w:val="28"/>
          <w:szCs w:val="28"/>
        </w:rPr>
        <w:t xml:space="preserve">документарной проверке </w:t>
      </w:r>
      <w:r>
        <w:rPr>
          <w:rFonts w:eastAsiaTheme="minorHAnsi"/>
          <w:sz w:val="28"/>
          <w:szCs w:val="28"/>
          <w:lang w:eastAsia="en-US"/>
        </w:rPr>
        <w:t>МБДОУ Тюменцевского   детского сада «Родничок» по теме: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Соответствие структуры основной образовательной программы ФГОС ДОО, реализация утвержденных образовательных программ и учебных планов. Использование методического обеспечения в образовательном процессе»,</w:t>
      </w:r>
      <w:r>
        <w:rPr>
          <w:sz w:val="28"/>
          <w:szCs w:val="28"/>
        </w:rPr>
        <w:t xml:space="preserve"> 16.07.2018</w:t>
      </w:r>
      <w:r>
        <w:rPr>
          <w:rFonts w:eastAsiaTheme="minorHAnsi"/>
          <w:sz w:val="28"/>
          <w:szCs w:val="28"/>
          <w:lang w:eastAsia="en-US"/>
        </w:rPr>
        <w:t xml:space="preserve"> года в МБДОУ Тюменцевском детском саду «Родничок» прошла плановая проверка с целью </w:t>
      </w:r>
      <w:r>
        <w:rPr>
          <w:sz w:val="28"/>
          <w:szCs w:val="28"/>
        </w:rPr>
        <w:t>оказания методической помощи</w:t>
      </w:r>
      <w:r>
        <w:rPr>
          <w:rFonts w:eastAsiaTheme="minorHAnsi"/>
          <w:sz w:val="28"/>
          <w:szCs w:val="28"/>
          <w:lang w:eastAsia="en-US"/>
        </w:rPr>
        <w:t>. На основании выше изложенного</w:t>
      </w:r>
    </w:p>
    <w:p w:rsidR="001773A7" w:rsidRDefault="001773A7" w:rsidP="001773A7">
      <w:pPr>
        <w:widowControl/>
        <w:autoSpaceDE/>
        <w:adjustRightInd/>
        <w:spacing w:after="160"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ПРИКАЗЫВАЮ: </w:t>
      </w:r>
    </w:p>
    <w:p w:rsidR="001773A7" w:rsidRDefault="001773A7" w:rsidP="001773A7">
      <w:pPr>
        <w:widowControl/>
        <w:autoSpaceDE/>
        <w:adjustRightInd/>
        <w:spacing w:after="160"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итоги проверки (Приложение 1) </w:t>
      </w:r>
    </w:p>
    <w:p w:rsidR="001773A7" w:rsidRDefault="001773A7" w:rsidP="001773A7">
      <w:pPr>
        <w:widowControl/>
        <w:autoSpaceDE/>
        <w:adjustRightInd/>
        <w:spacing w:after="160"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Заведующему МБДОУ Тюменцевского детского сада «Родничок» рассмотреть итоговую справку на педагогическом совещании ДОУ, представить в </w:t>
      </w:r>
      <w:r>
        <w:rPr>
          <w:sz w:val="28"/>
          <w:szCs w:val="28"/>
        </w:rPr>
        <w:t>комитет Администрации Тюменцевского района по образованию</w:t>
      </w:r>
      <w:r w:rsidR="007B14FE">
        <w:rPr>
          <w:rFonts w:eastAsiaTheme="minorHAnsi"/>
          <w:sz w:val="28"/>
          <w:szCs w:val="28"/>
          <w:lang w:eastAsia="en-US"/>
        </w:rPr>
        <w:t xml:space="preserve"> до 30.08</w:t>
      </w:r>
      <w:r>
        <w:rPr>
          <w:rFonts w:eastAsiaTheme="minorHAnsi"/>
          <w:sz w:val="28"/>
          <w:szCs w:val="28"/>
          <w:lang w:eastAsia="en-US"/>
        </w:rPr>
        <w:t xml:space="preserve">.2018г. документы, подтверждающие устранение и выполнение вынесенных рекомендаций. </w:t>
      </w:r>
    </w:p>
    <w:p w:rsidR="001773A7" w:rsidRDefault="001773A7" w:rsidP="001773A7">
      <w:pPr>
        <w:widowControl/>
        <w:autoSpaceDE/>
        <w:adjustRightInd/>
        <w:spacing w:after="160"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исполнением приказа оставляю за собой.</w:t>
      </w:r>
    </w:p>
    <w:p w:rsidR="001773A7" w:rsidRDefault="001773A7" w:rsidP="001773A7">
      <w:pPr>
        <w:widowControl/>
        <w:autoSpaceDE/>
        <w:adjustRightInd/>
        <w:spacing w:after="160"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Председатель комитета по образованию                      Н.П. Щегренёва</w:t>
      </w:r>
    </w:p>
    <w:p w:rsidR="001C1650" w:rsidRDefault="00B84410"/>
    <w:sectPr w:rsidR="001C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A7"/>
    <w:rsid w:val="001773A7"/>
    <w:rsid w:val="007B14FE"/>
    <w:rsid w:val="007D14E1"/>
    <w:rsid w:val="00B84410"/>
    <w:rsid w:val="00C33935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0B25-0DB6-4B44-9EF6-D24AA3A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Саврулина</dc:creator>
  <cp:keywords/>
  <dc:description/>
  <cp:lastModifiedBy>Анатолий Шакуля</cp:lastModifiedBy>
  <cp:revision>6</cp:revision>
  <dcterms:created xsi:type="dcterms:W3CDTF">2018-11-13T09:45:00Z</dcterms:created>
  <dcterms:modified xsi:type="dcterms:W3CDTF">2019-01-11T05:21:00Z</dcterms:modified>
</cp:coreProperties>
</file>